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ind w:firstLine="709"/>
        <w:kinsoku w:val="off"/>
        <w:overflowPunct w:val="off"/>
        <w:jc w:val="center"/>
        <w:spacing w:line="276" w:lineRule="auto"/>
        <w:rPr>
          <w:w w:val="105"/>
          <w:sz w:val="28"/>
          <w:szCs w:val="28"/>
        </w:rPr>
      </w:pPr>
      <w:r>
        <w:rPr>
          <w:w w:val="110"/>
          <w:sz w:val="28"/>
          <w:szCs w:val="28"/>
          <w:spacing w:val="-2"/>
        </w:rPr>
        <w:t xml:space="preserve">Республиканский </w:t>
      </w:r>
      <w:r>
        <w:rPr>
          <w:w w:val="105"/>
          <w:sz w:val="28"/>
          <w:szCs w:val="28"/>
        </w:rPr>
        <w:t>конкурс «Лучший педагог по обучению основам безопасного поведения на дорогах»</w:t>
      </w: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jc w:val="center"/>
        <w:spacing w:line="276" w:lineRule="auto"/>
        <w:rPr>
          <w:sz w:val="28"/>
          <w:szCs w:val="28"/>
          <w:spacing w:val="-2"/>
        </w:rPr>
      </w:pPr>
      <w:r>
        <w:rPr>
          <w:sz w:val="28"/>
          <w:szCs w:val="28"/>
          <w:spacing w:val="-2"/>
        </w:rPr>
        <w:t>Методическая</w:t>
      </w:r>
      <w:r>
        <w:rPr>
          <w:sz w:val="28"/>
          <w:szCs w:val="28"/>
          <w:spacing w:val="13"/>
        </w:rPr>
        <w:t xml:space="preserve"> </w:t>
      </w:r>
      <w:r>
        <w:rPr>
          <w:sz w:val="28"/>
          <w:szCs w:val="28"/>
          <w:spacing w:val="-2"/>
        </w:rPr>
        <w:t>разработка</w:t>
      </w:r>
    </w:p>
    <w:p>
      <w:pPr>
        <w:pStyle w:val="a3"/>
        <w:ind w:firstLine="709"/>
        <w:kinsoku w:val="off"/>
        <w:overflowPunct w:val="off"/>
        <w:jc w:val="center"/>
        <w:spacing w:line="276" w:lineRule="auto"/>
        <w:rPr>
          <w:b/>
          <w:w w:val="95"/>
          <w:sz w:val="28"/>
          <w:szCs w:val="28"/>
          <w:spacing w:val="-4"/>
        </w:rPr>
      </w:pPr>
      <w:r>
        <w:rPr>
          <w:b/>
          <w:sz w:val="28"/>
          <w:szCs w:val="28"/>
          <w:spacing w:val="-2"/>
        </w:rPr>
        <w:t>Квест</w:t>
      </w:r>
      <w:r>
        <w:rPr>
          <w:b/>
          <w:sz w:val="28"/>
          <w:szCs w:val="28"/>
          <w:spacing w:val="-2"/>
        </w:rPr>
        <w:t>-игра «</w:t>
      </w:r>
      <w:r>
        <w:rPr>
          <w:rFonts w:eastAsia="Times New Roman"/>
          <w:b/>
          <w:sz w:val="28"/>
          <w:szCs w:val="28"/>
        </w:rPr>
        <w:t>Знаем ли мы законы по БДД?»</w:t>
      </w:r>
    </w:p>
    <w:p>
      <w:pPr>
        <w:pStyle w:val="a3"/>
        <w:ind w:firstLine="709"/>
        <w:kinsoku w:val="off"/>
        <w:overflowPunct w:val="off"/>
        <w:spacing w:line="276" w:lineRule="auto"/>
        <w:rPr>
          <w:b/>
          <w:sz w:val="28"/>
          <w:szCs w:val="28"/>
        </w:rPr>
      </w:pPr>
    </w:p>
    <w:p>
      <w:pPr>
        <w:pStyle w:val="a3"/>
        <w:ind w:firstLine="709"/>
        <w:kinsoku w:val="off"/>
        <w:overflowPunct w:val="off"/>
        <w:spacing w:line="276" w:lineRule="auto"/>
        <w:rPr>
          <w:sz w:val="28"/>
          <w:szCs w:val="28"/>
        </w:rPr>
      </w:pPr>
    </w:p>
    <w:p>
      <w:pPr>
        <w:pStyle w:val="a3"/>
        <w:ind w:firstLine="709"/>
        <w:kinsoku w:val="off"/>
        <w:overflowPunct w:val="off"/>
        <w:jc w:val="center"/>
        <w:spacing w:line="276" w:lineRule="auto"/>
        <w:rPr>
          <w:sz w:val="28"/>
          <w:szCs w:val="28"/>
          <w:spacing w:val="-2"/>
        </w:rPr>
      </w:pPr>
      <w:r>
        <w:rPr>
          <w:sz w:val="28"/>
          <w:szCs w:val="28"/>
          <w:spacing w:val="-2"/>
        </w:rPr>
        <w:t>Номинация</w:t>
      </w:r>
      <w:r>
        <w:rPr>
          <w:lang w:val="ru-RU"/>
          <w:sz w:val="28"/>
          <w:szCs w:val="28"/>
          <w:spacing w:val="-2"/>
          <w:rtl w:val="off"/>
        </w:rPr>
        <w:t xml:space="preserve"> “Лучший руководитель отряда юных инспекторов движения”</w:t>
      </w: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jc w:val="right"/>
        <w:tabs>
          <w:tab w:val="left" w:pos="5077"/>
        </w:tabs>
        <w:spacing w:line="276" w:lineRule="auto"/>
        <w:rPr>
          <w:sz w:val="28"/>
          <w:szCs w:val="28"/>
        </w:rPr>
      </w:pPr>
      <w:r>
        <w:rPr>
          <w:sz w:val="28"/>
          <w:szCs w:val="28"/>
          <w:spacing w:val="-2"/>
        </w:rPr>
        <w:t>Целевая</w:t>
      </w:r>
      <w:r>
        <w:rPr>
          <w:sz w:val="28"/>
          <w:szCs w:val="28"/>
          <w:spacing w:val="40"/>
        </w:rPr>
        <w:t xml:space="preserve"> </w:t>
      </w:r>
      <w:r>
        <w:rPr>
          <w:sz w:val="28"/>
          <w:szCs w:val="28"/>
        </w:rPr>
        <w:t>аудитория: обучающиеся 8 класса и их родители</w:t>
      </w:r>
    </w:p>
    <w:p>
      <w:pPr>
        <w:pStyle w:val="a3"/>
        <w:ind w:firstLine="709"/>
        <w:kinsoku w:val="off"/>
        <w:overflowPunct w:val="off"/>
        <w:spacing w:line="276" w:lineRule="auto"/>
        <w:rPr>
          <w:sz w:val="28"/>
          <w:szCs w:val="28"/>
        </w:rPr>
      </w:pPr>
    </w:p>
    <w:p>
      <w:pPr>
        <w:pStyle w:val="a3"/>
        <w:ind w:firstLine="709"/>
        <w:kinsoku w:val="off"/>
        <w:overflowPunct w:val="off"/>
        <w:jc w:val="right"/>
        <w:spacing w:line="276" w:lineRule="auto"/>
        <w:rPr>
          <w:w w:val="90"/>
          <w:sz w:val="28"/>
          <w:szCs w:val="28"/>
          <w:spacing w:val="-2"/>
        </w:rPr>
      </w:pPr>
      <w:r>
        <w:rPr>
          <w:w w:val="90"/>
          <w:sz w:val="28"/>
          <w:szCs w:val="28"/>
        </w:rPr>
        <w:t>Автор-составитель:</w:t>
      </w:r>
      <w:r>
        <w:rPr>
          <w:sz w:val="28"/>
          <w:szCs w:val="28"/>
          <w:spacing w:val="21"/>
        </w:rPr>
        <w:t xml:space="preserve"> </w:t>
      </w:r>
      <w:r>
        <w:rPr>
          <w:w w:val="90"/>
          <w:sz w:val="28"/>
          <w:szCs w:val="28"/>
        </w:rPr>
        <w:t xml:space="preserve">Абдуллина Виктория </w:t>
      </w:r>
      <w:r>
        <w:rPr>
          <w:w w:val="90"/>
          <w:sz w:val="28"/>
          <w:szCs w:val="28"/>
        </w:rPr>
        <w:t>Андреевная</w:t>
      </w:r>
      <w:r>
        <w:rPr>
          <w:w w:val="90"/>
          <w:sz w:val="28"/>
          <w:szCs w:val="28"/>
        </w:rPr>
        <w:t>,</w:t>
      </w:r>
    </w:p>
    <w:p>
      <w:pPr>
        <w:pStyle w:val="a3"/>
        <w:ind w:firstLine="709"/>
        <w:kinsoku w:val="off"/>
        <w:overflowPunct w:val="off"/>
        <w:jc w:val="right"/>
        <w:spacing w:line="276" w:lineRule="auto"/>
        <w:rPr>
          <w:w w:val="90"/>
          <w:sz w:val="28"/>
          <w:szCs w:val="28"/>
        </w:rPr>
      </w:pPr>
      <w:r>
        <w:rPr>
          <w:w w:val="90"/>
          <w:sz w:val="28"/>
          <w:szCs w:val="28"/>
        </w:rPr>
        <w:t xml:space="preserve">учитель биологии и </w:t>
      </w:r>
      <w:r>
        <w:rPr>
          <w:w w:val="90"/>
          <w:sz w:val="28"/>
          <w:szCs w:val="28"/>
        </w:rPr>
        <w:t>химиии</w:t>
      </w:r>
      <w:r>
        <w:rPr>
          <w:w w:val="90"/>
          <w:sz w:val="28"/>
          <w:szCs w:val="28"/>
        </w:rPr>
        <w:t>,</w:t>
      </w:r>
    </w:p>
    <w:p>
      <w:pPr>
        <w:jc w:val="right"/>
        <w:rPr>
          <w:rFonts w:ascii="Times New Roman" w:eastAsia="Times New Roman" w:hAnsi="Times New Roman" w:hint="default"/>
          <w:sz w:val="28"/>
          <w:szCs w:val="28"/>
        </w:rPr>
      </w:pPr>
      <w:r>
        <w:rPr>
          <w:rFonts w:ascii="Times New Roman" w:eastAsia="Times New Roman" w:hAnsi="Times New Roman" w:hint="default"/>
          <w:sz w:val="28"/>
          <w:szCs w:val="28"/>
        </w:rPr>
        <w:t>Муниципальное бюджетное общеобразовательное учреждение "Шаминская основная общеобразовательная школа" Алексеевского муниципального района Республики Татарстан</w:t>
      </w:r>
    </w:p>
    <w:p>
      <w:pPr>
        <w:pStyle w:val="a3"/>
        <w:ind w:firstLine="709"/>
        <w:kinsoku w:val="off"/>
        <w:overflowPunct w:val="off"/>
        <w:jc w:val="right"/>
        <w:spacing w:line="276" w:lineRule="auto"/>
        <w:rPr>
          <w:sz w:val="28"/>
          <w:szCs w:val="28"/>
          <w:spacing w:val="-2"/>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ind w:firstLine="709"/>
        <w:kinsoku w:val="off"/>
        <w:overflowPunct w:val="off"/>
        <w:spacing w:line="276" w:lineRule="auto"/>
        <w:rPr>
          <w:sz w:val="28"/>
          <w:szCs w:val="28"/>
        </w:rPr>
      </w:pPr>
    </w:p>
    <w:p>
      <w:pPr>
        <w:pStyle w:val="a3"/>
        <w:kinsoku w:val="off"/>
        <w:overflowPunct w:val="off"/>
        <w:spacing w:line="276" w:lineRule="auto"/>
        <w:rPr>
          <w:sz w:val="28"/>
          <w:szCs w:val="28"/>
        </w:rPr>
      </w:pPr>
    </w:p>
    <w:p>
      <w:pPr>
        <w:pStyle w:val="a3"/>
        <w:kinsoku w:val="off"/>
        <w:overflowPunct w:val="off"/>
        <w:spacing w:line="276" w:lineRule="auto"/>
        <w:rPr>
          <w:sz w:val="28"/>
          <w:szCs w:val="28"/>
        </w:rPr>
      </w:pPr>
    </w:p>
    <w:p>
      <w:pPr>
        <w:pStyle w:val="a3"/>
        <w:ind w:leftChars="0" w:left="936"/>
        <w:kinsoku w:val="off"/>
        <w:overflowPunct w:val="off"/>
        <w:jc w:val="center"/>
        <w:spacing w:line="276" w:lineRule="auto"/>
      </w:pPr>
      <w:r>
        <w:rPr>
          <w:lang w:val="ru-RU"/>
          <w:w w:val="105"/>
          <w:sz w:val="28"/>
          <w:szCs w:val="28"/>
          <w:spacing w:val="-5"/>
          <w:rtl w:val="off"/>
        </w:rPr>
        <w:t xml:space="preserve">2024 </w:t>
      </w:r>
      <w:r>
        <w:rPr>
          <w:w w:val="105"/>
          <w:sz w:val="28"/>
          <w:szCs w:val="28"/>
          <w:spacing w:val="-5"/>
        </w:rPr>
        <w:t>год</w:t>
      </w:r>
    </w:p>
    <w:p>
      <w:pPr>
        <w:pStyle w:val="a5"/>
        <w:kinsoku w:val="off"/>
        <w:overflowPunct w:val="off"/>
        <w:numPr>
          <w:ilvl w:val="0"/>
          <w:numId w:val="1"/>
        </w:numPr>
        <w:tabs>
          <w:tab w:val="left" w:pos="1781"/>
        </w:tabs>
        <w:spacing w:line="276" w:lineRule="auto"/>
        <w:rPr>
          <w:b/>
          <w:sz w:val="28"/>
          <w:szCs w:val="28"/>
          <w:spacing w:val="-2"/>
        </w:rPr>
      </w:pPr>
      <w:r>
        <w:rPr>
          <w:b/>
          <w:sz w:val="28"/>
          <w:szCs w:val="28"/>
        </w:rPr>
        <w:t>В</w:t>
      </w:r>
      <w:r>
        <w:rPr>
          <w:b/>
          <w:sz w:val="28"/>
          <w:szCs w:val="28"/>
          <w:spacing w:val="-2"/>
        </w:rPr>
        <w:t>ведение</w:t>
      </w:r>
    </w:p>
    <w:p>
      <w:pPr>
        <w:pStyle w:val="a6"/>
        <w:ind w:left="0" w:firstLine="0"/>
        <w:jc w:val="both"/>
        <w:shd w:val="clear" w:color="auto" w:fill="FFFFFF"/>
        <w:numPr>
          <w:ilvl w:val="1"/>
          <w:numId w:val="2"/>
        </w:numPr>
        <w:spacing w:after="0"/>
        <w:textAlignment w:val="baseline"/>
        <w:rPr>
          <w:lang w:eastAsia="ru-RU"/>
          <w:rFonts w:eastAsia="Times New Roman"/>
          <w:sz w:val="28"/>
          <w:szCs w:val="28"/>
        </w:rPr>
      </w:pPr>
      <w:r>
        <w:rPr>
          <w:sz w:val="28"/>
          <w:szCs w:val="28"/>
        </w:rPr>
        <w:t xml:space="preserve"> </w:t>
      </w:r>
      <w:r>
        <w:rPr>
          <w:i/>
          <w:sz w:val="28"/>
          <w:szCs w:val="28"/>
        </w:rPr>
        <w:t>Актуальность.</w:t>
      </w:r>
      <w:r>
        <w:rPr>
          <w:sz w:val="28"/>
          <w:szCs w:val="28"/>
        </w:rPr>
        <w:t xml:space="preserve"> </w:t>
      </w:r>
      <w:r>
        <w:rPr>
          <w:lang w:eastAsia="ru-RU"/>
          <w:rFonts w:eastAsia="Times New Roman"/>
          <w:sz w:val="28"/>
          <w:szCs w:val="28"/>
          <w:shd w:val="clear" w:color="auto" w:fill="FFFFFF"/>
        </w:rPr>
        <w:t xml:space="preserve">В подростковом возрасте хочется свободы, адреналина, острых ощущений, взрослых поступков. Всё это можно получить разными путями. Некоторые выбирают плохую компанию, кто-то спорт, другие ищут опасные приключения. Способов много, всё зависит от окружения, а также от интересов подростка. </w:t>
      </w:r>
      <w:r>
        <w:rPr>
          <w:lang w:eastAsia="ru-RU"/>
          <w:rFonts w:eastAsia="Times New Roman"/>
          <w:bCs/>
          <w:sz w:val="28"/>
          <w:szCs w:val="28"/>
          <w:shd w:val="clear" w:color="auto" w:fill="FFFFFF"/>
        </w:rPr>
        <w:t>Мотоцикл- один из способов заставить бурлить кровь. Но зачастую дети не осознают последствий своих действий.</w:t>
      </w:r>
      <w:r>
        <w:rPr>
          <w:lang w:eastAsia="ru-RU"/>
          <w:rFonts w:eastAsia="Times New Roman"/>
          <w:sz w:val="28"/>
          <w:szCs w:val="28"/>
        </w:rPr>
        <w:t xml:space="preserve"> </w:t>
      </w:r>
      <w:r>
        <w:rPr>
          <w:lang w:eastAsia="ru-RU"/>
          <w:rFonts w:eastAsia="Times New Roman"/>
          <w:iCs/>
          <w:sz w:val="28"/>
          <w:szCs w:val="28"/>
        </w:rPr>
        <w:t xml:space="preserve">Максимальный груз ответственности в этом вопросе лежит на родителях. Здесь нужен личный пример, объяснение, убеждение. Но зачастую нужно убеждать самих родителей, что </w:t>
      </w:r>
      <w:r>
        <w:rPr>
          <w:lang w:eastAsia="ru-RU"/>
          <w:rFonts w:eastAsia="Times New Roman"/>
          <w:sz w:val="28"/>
          <w:szCs w:val="28"/>
        </w:rPr>
        <w:t xml:space="preserve">покупать ребёнку мотоцикл (равно как мопед или скутер) нужно в соответствии с законами. Они считают, </w:t>
      </w:r>
      <w:r>
        <w:rPr>
          <w:lang w:eastAsia="ru-RU"/>
          <w:rFonts w:eastAsia="Times New Roman"/>
          <w:iCs/>
          <w:sz w:val="28"/>
          <w:szCs w:val="28"/>
        </w:rPr>
        <w:t xml:space="preserve">что его ребёнок всё знает и ничего с ним не случится и… удовлетворяют мечту ребёнка, подвергая его тем самым потенциальной опасности, увеличивая </w:t>
      </w:r>
      <w:r>
        <w:rPr>
          <w:lang w:eastAsia="ru-RU"/>
          <w:rFonts w:eastAsia="Times New Roman"/>
          <w:sz w:val="28"/>
          <w:szCs w:val="28"/>
          <w:shd w:val="clear" w:color="auto" w:fill="FFFFFF"/>
        </w:rPr>
        <w:t xml:space="preserve">шансы попасть в аварию. Как минимум, с родителями и детьми необходимо вести разговор по следующим вопросам: На чем можно ездить? </w:t>
      </w:r>
      <w:r>
        <w:rPr>
          <w:lang w:eastAsia="ru-RU"/>
          <w:rFonts w:eastAsia="Times New Roman"/>
          <w:sz w:val="28"/>
          <w:szCs w:val="28"/>
        </w:rPr>
        <w:t>С какого возраста можно законно получить водительское удостоверение и легально ездить? Какова мера ответственности и последствия управления транспортными и иными средствами передвижения?</w:t>
      </w:r>
    </w:p>
    <w:p>
      <w:pPr>
        <w:pStyle w:val="a5"/>
        <w:ind w:left="0" w:firstLine="0"/>
        <w:kinsoku w:val="off"/>
        <w:overflowPunct w:val="off"/>
        <w:numPr>
          <w:ilvl w:val="1"/>
          <w:numId w:val="2"/>
        </w:numPr>
        <w:tabs>
          <w:tab w:val="left" w:pos="142"/>
        </w:tabs>
        <w:spacing w:line="276" w:lineRule="auto"/>
        <w:rPr>
          <w:sz w:val="28"/>
          <w:szCs w:val="28"/>
          <w:spacing w:val="-2"/>
        </w:rPr>
      </w:pPr>
      <w:r>
        <w:rPr>
          <w:i/>
          <w:sz w:val="28"/>
          <w:szCs w:val="28"/>
        </w:rPr>
        <w:t>Ц</w:t>
      </w:r>
      <w:r>
        <w:rPr>
          <w:i/>
          <w:sz w:val="28"/>
          <w:szCs w:val="28"/>
        </w:rPr>
        <w:t>елевая</w:t>
      </w:r>
      <w:r>
        <w:rPr>
          <w:i/>
          <w:sz w:val="28"/>
          <w:szCs w:val="28"/>
          <w:spacing w:val="40"/>
        </w:rPr>
        <w:t xml:space="preserve"> </w:t>
      </w:r>
      <w:r>
        <w:rPr>
          <w:i/>
          <w:sz w:val="28"/>
          <w:szCs w:val="28"/>
        </w:rPr>
        <w:t>аудитория</w:t>
      </w:r>
      <w:r>
        <w:rPr>
          <w:sz w:val="28"/>
          <w:szCs w:val="28"/>
        </w:rPr>
        <w:t>: обучающиеся 8 класса и их родители (законные представители)</w:t>
      </w:r>
      <w:r>
        <w:rPr>
          <w:sz w:val="28"/>
          <w:szCs w:val="28"/>
          <w:spacing w:val="40"/>
        </w:rPr>
        <w:t xml:space="preserve"> </w:t>
      </w:r>
    </w:p>
    <w:p>
      <w:pPr>
        <w:pStyle w:val="a5"/>
        <w:ind w:left="0" w:firstLine="0"/>
        <w:kinsoku w:val="off"/>
        <w:overflowPunct w:val="off"/>
        <w:numPr>
          <w:ilvl w:val="1"/>
          <w:numId w:val="2"/>
        </w:numPr>
        <w:tabs>
          <w:tab w:val="left" w:pos="709"/>
        </w:tabs>
        <w:spacing w:line="276" w:lineRule="auto"/>
        <w:rPr>
          <w:sz w:val="28"/>
          <w:szCs w:val="28"/>
          <w:spacing w:val="-2"/>
        </w:rPr>
      </w:pPr>
      <w:r>
        <w:rPr>
          <w:i/>
          <w:sz w:val="28"/>
          <w:szCs w:val="28"/>
        </w:rPr>
        <w:t>Р</w:t>
      </w:r>
      <w:r>
        <w:rPr>
          <w:i/>
          <w:sz w:val="28"/>
          <w:szCs w:val="28"/>
        </w:rPr>
        <w:t>оль и место мероприятия</w:t>
      </w:r>
      <w:r>
        <w:rPr>
          <w:sz w:val="28"/>
          <w:szCs w:val="28"/>
        </w:rPr>
        <w:t>: реализация одного и</w:t>
      </w:r>
      <w:r>
        <w:rPr>
          <w:sz w:val="28"/>
          <w:szCs w:val="28"/>
        </w:rPr>
        <w:t xml:space="preserve">з </w:t>
      </w:r>
      <w:r>
        <w:rPr>
          <w:sz w:val="28"/>
          <w:szCs w:val="28"/>
        </w:rPr>
        <w:t xml:space="preserve">решений  </w:t>
      </w:r>
      <w:r>
        <w:rPr>
          <w:sz w:val="28"/>
          <w:szCs w:val="28"/>
        </w:rPr>
        <w:t>выявленных</w:t>
      </w:r>
      <w:r>
        <w:rPr>
          <w:sz w:val="28"/>
          <w:szCs w:val="28"/>
        </w:rPr>
        <w:t xml:space="preserve"> проблем из рассмотренной ситуации «Кто прав?» на родительском собрании о покупке мотоцикла 8-класснику.</w:t>
      </w:r>
      <w:r>
        <w:rPr>
          <w:sz w:val="28"/>
          <w:szCs w:val="28"/>
        </w:rPr>
        <w:t xml:space="preserve"> </w:t>
      </w:r>
    </w:p>
    <w:p>
      <w:pPr>
        <w:pStyle w:val="a6"/>
        <w:jc w:val="both"/>
        <w:shd w:val="clear" w:color="auto" w:fill="FFFFFF"/>
        <w:spacing w:after="0"/>
        <w:textAlignment w:val="baseline"/>
        <w:rPr>
          <w:lang w:eastAsia="ru-RU"/>
          <w:rFonts w:eastAsia="Times New Roman"/>
          <w:sz w:val="28"/>
          <w:szCs w:val="28"/>
        </w:rPr>
      </w:pPr>
      <w:r>
        <w:rPr>
          <w:sz w:val="28"/>
          <w:szCs w:val="28"/>
        </w:rPr>
        <w:t xml:space="preserve">1.4 </w:t>
      </w:r>
      <w:r>
        <w:rPr>
          <w:i/>
          <w:sz w:val="28"/>
          <w:szCs w:val="28"/>
        </w:rPr>
        <w:t>Цель:</w:t>
      </w:r>
      <w:r>
        <w:rPr>
          <w:color w:val="000000"/>
        </w:rPr>
        <w:t xml:space="preserve"> </w:t>
      </w:r>
      <w:r>
        <w:rPr>
          <w:color w:val="000000"/>
          <w:sz w:val="28"/>
          <w:szCs w:val="28"/>
        </w:rPr>
        <w:t xml:space="preserve">обобщение знаний </w:t>
      </w:r>
      <w:r>
        <w:rPr>
          <w:color w:val="000000"/>
          <w:sz w:val="28"/>
          <w:szCs w:val="28"/>
        </w:rPr>
        <w:t xml:space="preserve">по законодательству БДД в части </w:t>
      </w:r>
      <w:r>
        <w:rPr>
          <w:lang w:eastAsia="ru-RU"/>
          <w:rFonts w:eastAsia="Times New Roman"/>
          <w:sz w:val="28"/>
          <w:szCs w:val="28"/>
        </w:rPr>
        <w:t>управления</w:t>
      </w:r>
      <w:r>
        <w:rPr>
          <w:lang w:eastAsia="ru-RU"/>
          <w:rFonts w:eastAsia="Times New Roman"/>
          <w:sz w:val="28"/>
          <w:szCs w:val="28"/>
        </w:rPr>
        <w:t xml:space="preserve"> транспортными и иными средствами передвижения </w:t>
      </w:r>
      <w:r>
        <w:rPr>
          <w:lang w:eastAsia="ru-RU"/>
          <w:rFonts w:eastAsia="Times New Roman"/>
          <w:sz w:val="28"/>
          <w:szCs w:val="28"/>
        </w:rPr>
        <w:t>подростками; вовлечение каждого обучающегося и родителя в активный познавательный интерес.</w:t>
      </w:r>
    </w:p>
    <w:p>
      <w:pPr>
        <w:pStyle w:val="a6"/>
        <w:jc w:val="both"/>
        <w:shd w:val="clear" w:color="auto" w:fill="FFFFFF"/>
        <w:numPr>
          <w:ilvl w:val="1"/>
          <w:numId w:val="3"/>
        </w:numPr>
        <w:spacing w:after="0"/>
        <w:textAlignment w:val="baseline"/>
        <w:rPr>
          <w:lang w:eastAsia="ru-RU"/>
          <w:rFonts w:eastAsia="Times New Roman"/>
          <w:sz w:val="28"/>
          <w:szCs w:val="28"/>
        </w:rPr>
      </w:pPr>
      <w:r>
        <w:rPr>
          <w:sz w:val="28"/>
          <w:szCs w:val="28"/>
        </w:rPr>
        <w:t xml:space="preserve"> </w:t>
      </w:r>
      <w:r>
        <w:rPr>
          <w:i/>
          <w:sz w:val="28"/>
          <w:szCs w:val="28"/>
        </w:rPr>
        <w:t>З</w:t>
      </w:r>
      <w:r>
        <w:rPr>
          <w:i/>
          <w:sz w:val="28"/>
          <w:szCs w:val="28"/>
        </w:rPr>
        <w:t>адачи</w:t>
      </w:r>
      <w:r>
        <w:rPr>
          <w:i/>
          <w:sz w:val="28"/>
          <w:szCs w:val="28"/>
        </w:rPr>
        <w:t>:</w:t>
      </w:r>
      <w:r>
        <w:rPr>
          <w:sz w:val="28"/>
          <w:szCs w:val="28"/>
          <w:spacing w:val="23"/>
        </w:rPr>
        <w:t xml:space="preserve"> </w:t>
      </w:r>
      <w:r>
        <w:rPr>
          <w:sz w:val="28"/>
          <w:szCs w:val="28"/>
          <w:spacing w:val="23"/>
        </w:rPr>
        <w:t>1</w:t>
      </w:r>
      <w:r>
        <w:rPr>
          <w:sz w:val="28"/>
          <w:szCs w:val="28"/>
          <w:spacing w:val="23"/>
        </w:rPr>
        <w:t>)</w:t>
      </w:r>
      <w:r>
        <w:rPr>
          <w:sz w:val="28"/>
          <w:szCs w:val="28"/>
          <w:spacing w:val="23"/>
        </w:rPr>
        <w:t>.</w:t>
      </w:r>
      <w:r>
        <w:rPr>
          <w:lang w:eastAsia="ru-RU"/>
          <w:rFonts w:eastAsia="Times New Roman"/>
          <w:sz w:val="28"/>
          <w:szCs w:val="28"/>
          <w:shd w:val="clear" w:color="auto" w:fill="FFFFFF"/>
        </w:rPr>
        <w:t xml:space="preserve"> </w:t>
      </w:r>
      <w:r>
        <w:rPr>
          <w:lang w:eastAsia="ru-RU"/>
          <w:rFonts w:eastAsia="Times New Roman"/>
          <w:sz w:val="28"/>
          <w:szCs w:val="28"/>
          <w:shd w:val="clear" w:color="auto" w:fill="FFFFFF"/>
        </w:rPr>
        <w:t>Рассмотреть, какими видами транспорта имеет право управлять подросток.</w:t>
      </w:r>
    </w:p>
    <w:p>
      <w:pPr>
        <w:pStyle w:val="a6"/>
        <w:jc w:val="both"/>
        <w:shd w:val="clear" w:color="auto" w:fill="FFFFFF"/>
        <w:spacing w:after="0"/>
        <w:textAlignment w:val="baseline"/>
        <w:rPr>
          <w:lang w:eastAsia="ru-RU"/>
          <w:rFonts w:eastAsia="Times New Roman"/>
          <w:sz w:val="28"/>
          <w:szCs w:val="28"/>
        </w:rPr>
      </w:pPr>
      <w:r>
        <w:rPr>
          <w:lang w:eastAsia="ru-RU"/>
          <w:rFonts w:eastAsia="Times New Roman"/>
          <w:sz w:val="28"/>
          <w:szCs w:val="28"/>
          <w:shd w:val="clear" w:color="auto" w:fill="FFFFFF"/>
        </w:rPr>
        <w:t xml:space="preserve">                       </w:t>
      </w:r>
      <w:r>
        <w:rPr>
          <w:lang w:eastAsia="ru-RU"/>
          <w:rFonts w:eastAsia="Times New Roman"/>
          <w:sz w:val="28"/>
          <w:szCs w:val="28"/>
          <w:shd w:val="clear" w:color="auto" w:fill="FFFFFF"/>
        </w:rPr>
        <w:t>2</w:t>
      </w:r>
      <w:r>
        <w:rPr>
          <w:lang w:eastAsia="ru-RU"/>
          <w:rFonts w:eastAsia="Times New Roman"/>
          <w:sz w:val="28"/>
          <w:szCs w:val="28"/>
          <w:shd w:val="clear" w:color="auto" w:fill="FFFFFF"/>
        </w:rPr>
        <w:t>)</w:t>
      </w:r>
      <w:r>
        <w:rPr>
          <w:lang w:eastAsia="ru-RU"/>
          <w:rFonts w:eastAsia="Times New Roman"/>
          <w:sz w:val="28"/>
          <w:szCs w:val="28"/>
          <w:shd w:val="clear" w:color="auto" w:fill="FFFFFF"/>
        </w:rPr>
        <w:t>.</w:t>
      </w:r>
      <w:r>
        <w:rPr>
          <w:lang w:eastAsia="ru-RU"/>
          <w:rFonts w:eastAsia="Times New Roman"/>
          <w:sz w:val="28"/>
          <w:szCs w:val="28"/>
          <w:shd w:val="clear" w:color="auto" w:fill="FFFFFF"/>
        </w:rPr>
        <w:t xml:space="preserve"> </w:t>
      </w:r>
      <w:r>
        <w:rPr>
          <w:lang w:eastAsia="ru-RU"/>
          <w:rFonts w:eastAsia="Times New Roman"/>
          <w:sz w:val="28"/>
          <w:szCs w:val="28"/>
          <w:shd w:val="clear" w:color="auto" w:fill="FFFFFF"/>
        </w:rPr>
        <w:t>Составить</w:t>
      </w:r>
      <w:r>
        <w:rPr>
          <w:lang w:eastAsia="ru-RU"/>
          <w:rFonts w:eastAsia="Times New Roman"/>
          <w:sz w:val="28"/>
          <w:szCs w:val="28"/>
          <w:shd w:val="clear" w:color="auto" w:fill="FFFFFF"/>
        </w:rPr>
        <w:t xml:space="preserve"> </w:t>
      </w:r>
      <w:r>
        <w:rPr>
          <w:lang w:eastAsia="ru-RU"/>
          <w:rFonts w:eastAsia="Times New Roman"/>
          <w:sz w:val="28"/>
          <w:szCs w:val="28"/>
          <w:shd w:val="clear" w:color="auto" w:fill="FFFFFF"/>
        </w:rPr>
        <w:t xml:space="preserve">алгоритм получения </w:t>
      </w:r>
      <w:r>
        <w:rPr>
          <w:lang w:eastAsia="ru-RU"/>
          <w:rFonts w:eastAsia="Times New Roman"/>
          <w:sz w:val="28"/>
          <w:szCs w:val="28"/>
        </w:rPr>
        <w:t>водительского удостоверения.</w:t>
      </w:r>
    </w:p>
    <w:p>
      <w:pPr>
        <w:pStyle w:val="a6"/>
        <w:jc w:val="both"/>
        <w:shd w:val="clear" w:color="auto" w:fill="FFFFFF"/>
        <w:spacing w:after="0"/>
        <w:textAlignment w:val="baseline"/>
        <w:rPr>
          <w:lang w:eastAsia="ru-RU"/>
          <w:rFonts w:eastAsia="Times New Roman"/>
          <w:sz w:val="28"/>
          <w:szCs w:val="28"/>
        </w:rPr>
      </w:pPr>
      <w:r>
        <w:rPr>
          <w:lang w:eastAsia="ru-RU"/>
          <w:rFonts w:eastAsia="Times New Roman"/>
          <w:sz w:val="28"/>
          <w:szCs w:val="28"/>
        </w:rPr>
        <w:t xml:space="preserve">                       </w:t>
      </w:r>
      <w:r>
        <w:rPr>
          <w:lang w:eastAsia="ru-RU"/>
          <w:rFonts w:eastAsia="Times New Roman"/>
          <w:sz w:val="28"/>
          <w:szCs w:val="28"/>
        </w:rPr>
        <w:t>3</w:t>
      </w:r>
      <w:r>
        <w:rPr>
          <w:lang w:eastAsia="ru-RU"/>
          <w:rFonts w:eastAsia="Times New Roman"/>
          <w:sz w:val="28"/>
          <w:szCs w:val="28"/>
        </w:rPr>
        <w:t>)</w:t>
      </w:r>
      <w:r>
        <w:rPr>
          <w:lang w:eastAsia="ru-RU"/>
          <w:rFonts w:eastAsia="Times New Roman"/>
          <w:sz w:val="28"/>
          <w:szCs w:val="28"/>
        </w:rPr>
        <w:t>.</w:t>
      </w:r>
      <w:r>
        <w:rPr>
          <w:lang w:eastAsia="ru-RU"/>
          <w:rFonts w:eastAsia="Times New Roman"/>
          <w:sz w:val="28"/>
          <w:szCs w:val="28"/>
        </w:rPr>
        <w:t xml:space="preserve"> </w:t>
      </w:r>
      <w:r>
        <w:rPr>
          <w:lang w:eastAsia="ru-RU"/>
          <w:rFonts w:eastAsia="Times New Roman"/>
          <w:sz w:val="28"/>
          <w:szCs w:val="28"/>
        </w:rPr>
        <w:t>Рассмотреть меры</w:t>
      </w:r>
      <w:r>
        <w:rPr>
          <w:lang w:eastAsia="ru-RU"/>
          <w:rFonts w:eastAsia="Times New Roman"/>
          <w:sz w:val="28"/>
          <w:szCs w:val="28"/>
        </w:rPr>
        <w:t xml:space="preserve"> ответственности и последствия управления транспортными и иными средствами передвижения</w:t>
      </w:r>
    </w:p>
    <w:p>
      <w:pPr>
        <w:pStyle w:val="a5"/>
        <w:ind w:left="1080" w:firstLine="0"/>
        <w:kinsoku w:val="off"/>
        <w:overflowPunct w:val="off"/>
        <w:tabs>
          <w:tab w:val="left" w:pos="1795"/>
        </w:tabs>
        <w:spacing w:line="276" w:lineRule="auto"/>
        <w:rPr>
          <w:sz w:val="28"/>
          <w:szCs w:val="28"/>
          <w:spacing w:val="-2"/>
        </w:rPr>
      </w:pPr>
      <w:r>
        <w:rPr>
          <w:rFonts w:eastAsia="Times New Roman"/>
          <w:sz w:val="28"/>
          <w:szCs w:val="28"/>
        </w:rPr>
        <w:t xml:space="preserve">       </w:t>
      </w:r>
      <w:r>
        <w:rPr>
          <w:rFonts w:eastAsia="Times New Roman"/>
          <w:sz w:val="28"/>
          <w:szCs w:val="28"/>
        </w:rPr>
        <w:t>4</w:t>
      </w:r>
      <w:r>
        <w:rPr>
          <w:rFonts w:eastAsia="Times New Roman"/>
          <w:sz w:val="28"/>
          <w:szCs w:val="28"/>
        </w:rPr>
        <w:t>)</w:t>
      </w:r>
      <w:r>
        <w:rPr>
          <w:rFonts w:eastAsia="Times New Roman"/>
          <w:sz w:val="28"/>
          <w:szCs w:val="28"/>
        </w:rPr>
        <w:t>. Вовлечь</w:t>
      </w:r>
      <w:r>
        <w:rPr>
          <w:rFonts w:eastAsia="Times New Roman"/>
          <w:sz w:val="28"/>
          <w:szCs w:val="28"/>
        </w:rPr>
        <w:t xml:space="preserve"> родителей (законн</w:t>
      </w:r>
      <w:r>
        <w:rPr>
          <w:rFonts w:eastAsia="Times New Roman"/>
          <w:sz w:val="28"/>
          <w:szCs w:val="28"/>
        </w:rPr>
        <w:t xml:space="preserve">ых представителей) в </w:t>
      </w:r>
      <w:r>
        <w:rPr>
          <w:rFonts w:eastAsia="Times New Roman"/>
          <w:sz w:val="28"/>
          <w:szCs w:val="28"/>
        </w:rPr>
        <w:t>мероприятие</w:t>
      </w:r>
      <w:r>
        <w:rPr>
          <w:rFonts w:eastAsia="Times New Roman"/>
          <w:sz w:val="28"/>
          <w:szCs w:val="28"/>
        </w:rPr>
        <w:t xml:space="preserve"> </w:t>
      </w:r>
      <w:r>
        <w:rPr>
          <w:rFonts w:eastAsia="Times New Roman"/>
          <w:sz w:val="28"/>
          <w:szCs w:val="28"/>
        </w:rPr>
        <w:t xml:space="preserve"> </w:t>
      </w:r>
      <w:r>
        <w:rPr>
          <w:rFonts w:eastAsia="Times New Roman"/>
          <w:sz w:val="28"/>
          <w:szCs w:val="28"/>
        </w:rPr>
        <w:t>по</w:t>
      </w:r>
      <w:r>
        <w:rPr>
          <w:rFonts w:eastAsia="Times New Roman"/>
          <w:sz w:val="28"/>
          <w:szCs w:val="28"/>
        </w:rPr>
        <w:t xml:space="preserve"> профилактике детского дорожно-транспортного травматизма.</w:t>
      </w:r>
    </w:p>
    <w:p>
      <w:pPr>
        <w:pStyle w:val="a5"/>
        <w:kinsoku w:val="off"/>
        <w:overflowPunct w:val="off"/>
        <w:numPr>
          <w:ilvl w:val="1"/>
          <w:numId w:val="3"/>
        </w:numPr>
        <w:tabs>
          <w:tab w:val="left" w:pos="1795"/>
        </w:tabs>
        <w:spacing w:line="276" w:lineRule="auto"/>
        <w:rPr>
          <w:i/>
          <w:sz w:val="28"/>
          <w:szCs w:val="28"/>
          <w:spacing w:val="-2"/>
        </w:rPr>
      </w:pPr>
      <w:r>
        <w:rPr>
          <w:sz w:val="28"/>
          <w:szCs w:val="28"/>
        </w:rPr>
        <w:t xml:space="preserve">  </w:t>
      </w:r>
      <w:r>
        <w:rPr>
          <w:i/>
          <w:sz w:val="28"/>
          <w:szCs w:val="28"/>
        </w:rPr>
        <w:t>П</w:t>
      </w:r>
      <w:r>
        <w:rPr>
          <w:i/>
          <w:sz w:val="28"/>
          <w:szCs w:val="28"/>
        </w:rPr>
        <w:t>ланируемые</w:t>
      </w:r>
      <w:r>
        <w:rPr>
          <w:i/>
          <w:sz w:val="28"/>
          <w:szCs w:val="28"/>
          <w:spacing w:val="41"/>
        </w:rPr>
        <w:t xml:space="preserve"> </w:t>
      </w:r>
      <w:r>
        <w:rPr>
          <w:i/>
          <w:sz w:val="28"/>
          <w:szCs w:val="28"/>
        </w:rPr>
        <w:t>результаты</w:t>
      </w:r>
      <w:r>
        <w:rPr>
          <w:i/>
          <w:sz w:val="28"/>
          <w:szCs w:val="28"/>
          <w:spacing w:val="37"/>
        </w:rPr>
        <w:t xml:space="preserve"> </w:t>
      </w:r>
      <w:r>
        <w:rPr>
          <w:i/>
          <w:sz w:val="28"/>
          <w:szCs w:val="28"/>
          <w:spacing w:val="-2"/>
        </w:rPr>
        <w:t>мероприятия:</w:t>
      </w:r>
    </w:p>
    <w:p>
      <w:pPr>
        <w:pStyle w:val="a6"/>
        <w:jc w:val="both"/>
        <w:shd w:val="clear" w:color="auto" w:fill="FFFFFF"/>
        <w:spacing w:after="0" w:line="240" w:lineRule="auto"/>
        <w:rPr>
          <w:color w:val="000000"/>
          <w:sz w:val="28"/>
          <w:szCs w:val="28"/>
        </w:rPr>
      </w:pPr>
      <w:r>
        <w:rPr>
          <w:sz w:val="28"/>
          <w:szCs w:val="28"/>
          <w:spacing w:val="-2"/>
        </w:rPr>
        <w:t>1)Мероприятие</w:t>
      </w:r>
      <w:r>
        <w:rPr>
          <w:sz w:val="28"/>
          <w:szCs w:val="28"/>
          <w:spacing w:val="-2"/>
        </w:rPr>
        <w:t xml:space="preserve"> проводится в форме </w:t>
      </w:r>
      <w:r>
        <w:rPr>
          <w:sz w:val="28"/>
          <w:szCs w:val="28"/>
          <w:spacing w:val="-2"/>
        </w:rPr>
        <w:t>квест</w:t>
      </w:r>
      <w:r>
        <w:rPr>
          <w:sz w:val="28"/>
          <w:szCs w:val="28"/>
          <w:spacing w:val="-2"/>
        </w:rPr>
        <w:t>-игры.</w:t>
      </w:r>
      <w:r>
        <w:rPr>
          <w:color w:val="000000"/>
          <w:sz w:val="28"/>
          <w:szCs w:val="28"/>
        </w:rPr>
        <w:t xml:space="preserve"> </w:t>
      </w:r>
      <w:r>
        <w:rPr>
          <w:color w:val="000000"/>
          <w:sz w:val="28"/>
          <w:szCs w:val="28"/>
        </w:rPr>
        <w:t>Квест</w:t>
      </w:r>
      <w:r>
        <w:rPr>
          <w:color w:val="000000"/>
          <w:sz w:val="28"/>
          <w:szCs w:val="28"/>
        </w:rPr>
        <w:t xml:space="preserve"> - это игровая педагогическая технология. </w:t>
      </w:r>
      <w:r>
        <w:rPr>
          <w:color w:val="000000"/>
          <w:sz w:val="28"/>
          <w:szCs w:val="28"/>
        </w:rPr>
        <w:t xml:space="preserve">По сюжету она линейная, строится по цепочке: </w:t>
      </w:r>
      <w:r>
        <w:rPr>
          <w:color w:val="000000"/>
          <w:sz w:val="28"/>
          <w:szCs w:val="28"/>
        </w:rPr>
        <w:t xml:space="preserve">выполнив одно задание, участники получают следующее, и так до тех пор, пока не пройдут весь маршрут. Почему </w:t>
      </w:r>
      <w:r>
        <w:rPr>
          <w:color w:val="000000"/>
          <w:sz w:val="28"/>
          <w:szCs w:val="28"/>
        </w:rPr>
        <w:t>квест</w:t>
      </w:r>
      <w:r>
        <w:rPr>
          <w:color w:val="000000"/>
          <w:sz w:val="28"/>
          <w:szCs w:val="28"/>
        </w:rPr>
        <w:t>-игра?</w:t>
      </w:r>
      <w:r>
        <w:rPr>
          <w:color w:val="000000"/>
          <w:sz w:val="28"/>
          <w:szCs w:val="28"/>
        </w:rPr>
        <w:t xml:space="preserve"> Дети, да и взрослые, получают большее удовольствие от игры, чем от прослушивания традиционных лекций. Вовлекаясь в игру и принимая непосредственное участие в достижении целей, они понимают, как использовать знания на практике, и лучше усваивают материал. Если поставить перед </w:t>
      </w:r>
      <w:r>
        <w:rPr>
          <w:color w:val="000000"/>
          <w:sz w:val="28"/>
          <w:szCs w:val="28"/>
        </w:rPr>
        <w:t>об</w:t>
      </w:r>
      <w:r>
        <w:rPr>
          <w:color w:val="000000"/>
          <w:sz w:val="28"/>
          <w:szCs w:val="28"/>
        </w:rPr>
        <w:t>уча</w:t>
      </w:r>
      <w:r>
        <w:rPr>
          <w:color w:val="000000"/>
          <w:sz w:val="28"/>
          <w:szCs w:val="28"/>
        </w:rPr>
        <w:t>ю</w:t>
      </w:r>
      <w:r>
        <w:rPr>
          <w:color w:val="000000"/>
          <w:sz w:val="28"/>
          <w:szCs w:val="28"/>
        </w:rPr>
        <w:t xml:space="preserve">щимися и родителями совместную задачу, то они будут обсуждать возможные варианты, искать компромиссы и общаться друг с другом. </w:t>
      </w:r>
    </w:p>
    <w:p>
      <w:pPr>
        <w:pStyle w:val="a6"/>
        <w:jc w:val="both"/>
        <w:shd w:val="clear" w:color="auto" w:fill="FFFFFF"/>
        <w:spacing w:after="0" w:line="240" w:lineRule="auto"/>
        <w:rPr>
          <w:color w:val="000000"/>
          <w:sz w:val="28"/>
          <w:szCs w:val="28"/>
        </w:rPr>
      </w:pPr>
      <w:r>
        <w:rPr>
          <w:color w:val="000000"/>
          <w:sz w:val="28"/>
          <w:szCs w:val="28"/>
        </w:rPr>
        <w:t xml:space="preserve">2) </w:t>
      </w:r>
      <w:r>
        <w:rPr>
          <w:sz w:val="28"/>
          <w:szCs w:val="28"/>
        </w:rPr>
        <w:t xml:space="preserve">Для достижения планируемых результатов применяются разнообразные </w:t>
      </w:r>
      <w:r>
        <w:rPr>
          <w:color w:val="000000"/>
          <w:sz w:val="28"/>
          <w:szCs w:val="28"/>
        </w:rPr>
        <w:t>виды детской и взрослой деятельности:</w:t>
      </w:r>
      <w:r>
        <w:rPr>
          <w:color w:val="000000"/>
          <w:sz w:val="28"/>
          <w:szCs w:val="28"/>
        </w:rPr>
        <w:t xml:space="preserve"> </w:t>
      </w:r>
      <w:r>
        <w:rPr>
          <w:color w:val="000000"/>
          <w:sz w:val="28"/>
          <w:szCs w:val="28"/>
        </w:rPr>
        <w:t>игровая</w:t>
      </w:r>
      <w:r>
        <w:rPr>
          <w:color w:val="000000"/>
          <w:sz w:val="28"/>
          <w:szCs w:val="28"/>
        </w:rPr>
        <w:t xml:space="preserve">, </w:t>
      </w:r>
      <w:r>
        <w:rPr>
          <w:color w:val="000000"/>
          <w:sz w:val="28"/>
          <w:szCs w:val="28"/>
        </w:rPr>
        <w:t>коммуникативная, познавательно-исследовательская, двигательная. Используются приёмы:</w:t>
      </w:r>
      <w:r>
        <w:rPr>
          <w:color w:val="000000"/>
          <w:sz w:val="28"/>
          <w:szCs w:val="28"/>
        </w:rPr>
        <w:t xml:space="preserve"> </w:t>
      </w:r>
      <w:r>
        <w:rPr>
          <w:color w:val="000000"/>
          <w:sz w:val="28"/>
          <w:szCs w:val="28"/>
        </w:rPr>
        <w:t>викторины;</w:t>
      </w:r>
      <w:r>
        <w:rPr>
          <w:color w:val="000000"/>
          <w:sz w:val="28"/>
          <w:szCs w:val="28"/>
        </w:rPr>
        <w:t xml:space="preserve"> </w:t>
      </w:r>
      <w:r>
        <w:rPr>
          <w:color w:val="000000"/>
          <w:sz w:val="28"/>
          <w:szCs w:val="28"/>
        </w:rPr>
        <w:t xml:space="preserve">задания творческого характера; кроссворды, </w:t>
      </w:r>
      <w:r>
        <w:rPr>
          <w:color w:val="000000"/>
          <w:sz w:val="28"/>
          <w:szCs w:val="28"/>
        </w:rPr>
        <w:t>пазлы</w:t>
      </w:r>
      <w:r>
        <w:rPr>
          <w:color w:val="000000"/>
          <w:sz w:val="28"/>
          <w:szCs w:val="28"/>
        </w:rPr>
        <w:t>, тесты.</w:t>
      </w:r>
      <w:r>
        <w:rPr>
          <w:color w:val="000000"/>
          <w:sz w:val="28"/>
          <w:szCs w:val="28"/>
        </w:rPr>
        <w:t xml:space="preserve"> Метод: групповая работа.</w:t>
      </w:r>
    </w:p>
    <w:p>
      <w:pPr>
        <w:pStyle w:val="a6"/>
        <w:jc w:val="both"/>
        <w:shd w:val="clear" w:color="auto" w:fill="FFFFFF"/>
        <w:spacing w:after="0" w:line="240" w:lineRule="auto"/>
        <w:rPr>
          <w:sz w:val="28"/>
          <w:szCs w:val="28"/>
        </w:rPr>
      </w:pPr>
      <w:r>
        <w:rPr>
          <w:color w:val="000000"/>
          <w:sz w:val="28"/>
          <w:szCs w:val="28"/>
        </w:rPr>
        <w:t xml:space="preserve">3) </w:t>
      </w:r>
      <w:r>
        <w:rPr>
          <w:color w:val="000000"/>
          <w:sz w:val="28"/>
          <w:szCs w:val="28"/>
        </w:rPr>
        <w:t xml:space="preserve">Необходимые ресурсы </w:t>
      </w:r>
      <w:r>
        <w:rPr>
          <w:sz w:val="28"/>
          <w:szCs w:val="28"/>
        </w:rPr>
        <w:t xml:space="preserve">для подготовки и проведения </w:t>
      </w:r>
      <w:r>
        <w:rPr>
          <w:sz w:val="28"/>
          <w:szCs w:val="28"/>
        </w:rPr>
        <w:t xml:space="preserve">мероприятия: </w:t>
      </w:r>
      <w:r>
        <w:rPr>
          <w:sz w:val="28"/>
          <w:szCs w:val="28"/>
        </w:rPr>
        <w:t xml:space="preserve"> </w:t>
      </w:r>
      <w:r>
        <w:rPr>
          <w:sz w:val="28"/>
          <w:szCs w:val="28"/>
        </w:rPr>
        <w:t>организатор</w:t>
      </w:r>
      <w:r>
        <w:rPr>
          <w:sz w:val="28"/>
          <w:szCs w:val="28"/>
        </w:rPr>
        <w:t xml:space="preserve"> </w:t>
      </w:r>
      <w:r>
        <w:rPr>
          <w:sz w:val="28"/>
          <w:szCs w:val="28"/>
        </w:rPr>
        <w:t>квест</w:t>
      </w:r>
      <w:r>
        <w:rPr>
          <w:sz w:val="28"/>
          <w:szCs w:val="28"/>
        </w:rPr>
        <w:t>-игры, 5 помощников, материалы для заданий, возможность работы в сети Интернет.</w:t>
      </w:r>
    </w:p>
    <w:p>
      <w:pPr>
        <w:jc w:val="both"/>
        <w:shd w:val="clear" w:color="auto" w:fill="FFFFFF"/>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4) Педагогическому работнику, который занимается вопросами безопасности дорожного движения, </w:t>
      </w:r>
      <w:r>
        <w:rPr>
          <w:rFonts w:ascii="Times New Roman" w:hAnsi="Times New Roman" w:cs="Times New Roman"/>
          <w:color w:val="000000"/>
          <w:sz w:val="28"/>
          <w:szCs w:val="28"/>
        </w:rPr>
        <w:t>квест</w:t>
      </w:r>
      <w:r>
        <w:rPr>
          <w:rFonts w:ascii="Times New Roman" w:hAnsi="Times New Roman" w:cs="Times New Roman"/>
          <w:color w:val="000000"/>
          <w:sz w:val="28"/>
          <w:szCs w:val="28"/>
        </w:rPr>
        <w:t xml:space="preserve">-игра поможет </w:t>
      </w:r>
      <w:r>
        <w:rPr>
          <w:rFonts w:ascii="Times New Roman" w:eastAsia="Times New Roman" w:hAnsi="Times New Roman" w:cs="Times New Roman"/>
          <w:color w:val="000000"/>
          <w:sz w:val="28"/>
          <w:szCs w:val="28"/>
        </w:rPr>
        <w:t xml:space="preserve">не только улучшить восприятие материала, но </w:t>
      </w:r>
      <w:r>
        <w:rPr>
          <w:rFonts w:ascii="Times New Roman" w:eastAsia="Times New Roman" w:hAnsi="Times New Roman" w:cs="Times New Roman"/>
          <w:color w:val="000000"/>
          <w:sz w:val="28"/>
          <w:szCs w:val="28"/>
        </w:rPr>
        <w:t xml:space="preserve">и </w:t>
      </w:r>
      <w:r>
        <w:rPr>
          <w:rFonts w:ascii="Times New Roman" w:eastAsia="Times New Roman" w:hAnsi="Times New Roman" w:cs="Times New Roman"/>
          <w:color w:val="000000"/>
          <w:sz w:val="28"/>
          <w:szCs w:val="28"/>
        </w:rPr>
        <w:t xml:space="preserve">позволит стимулировать умственное и нравственное развитие детей. </w:t>
      </w:r>
      <w:r>
        <w:rPr>
          <w:rFonts w:ascii="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Эта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технология является одним из перспективных направлений формирования информационных и ко</w:t>
      </w:r>
      <w:r>
        <w:rPr>
          <w:rFonts w:ascii="Times New Roman" w:eastAsia="Times New Roman" w:hAnsi="Times New Roman" w:cs="Times New Roman"/>
          <w:color w:val="000000"/>
          <w:sz w:val="28"/>
          <w:szCs w:val="28"/>
        </w:rPr>
        <w:t>ммуникативных компетенций участников образовательных отношений</w:t>
      </w:r>
      <w:r>
        <w:rPr>
          <w:rFonts w:ascii="Times New Roman" w:eastAsia="Times New Roman" w:hAnsi="Times New Roman" w:cs="Times New Roman"/>
          <w:color w:val="000000"/>
          <w:sz w:val="28"/>
          <w:szCs w:val="28"/>
        </w:rPr>
        <w:t xml:space="preserve">. </w:t>
      </w:r>
    </w:p>
    <w:p>
      <w:pPr>
        <w:jc w:val="both"/>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Продолжительность мероприятия: 7</w:t>
      </w:r>
      <w:r>
        <w:rPr>
          <w:rFonts w:ascii="Times New Roman" w:eastAsia="Times New Roman" w:hAnsi="Times New Roman" w:cs="Times New Roman"/>
          <w:color w:val="000000"/>
          <w:sz w:val="28"/>
          <w:szCs w:val="28"/>
        </w:rPr>
        <w:t>0 минут.</w:t>
      </w:r>
    </w:p>
    <w:p>
      <w:pPr>
        <w:ind w:left="567" w:firstLine="708"/>
        <w:jc w:val="both"/>
        <w:shd w:val="clear" w:color="auto" w:fill="FFFFFF"/>
        <w:spacing w:after="0" w:line="240" w:lineRule="auto"/>
        <w:rPr>
          <w:rFonts w:ascii="Times New Roman" w:eastAsia="Times New Roman" w:hAnsi="Times New Roman" w:cs="Times New Roman"/>
          <w:color w:val="000000"/>
          <w:sz w:val="28"/>
          <w:szCs w:val="28"/>
        </w:rPr>
      </w:pPr>
    </w:p>
    <w:p>
      <w:pPr>
        <w:pStyle w:val="a5"/>
        <w:ind w:left="0" w:firstLine="709"/>
        <w:kinsoku w:val="off"/>
        <w:overflowPunct w:val="off"/>
        <w:numPr>
          <w:ilvl w:val="0"/>
          <w:numId w:val="1"/>
        </w:numPr>
        <w:tabs>
          <w:tab w:val="left" w:pos="1806"/>
        </w:tabs>
        <w:rPr>
          <w:b/>
          <w:sz w:val="28"/>
          <w:szCs w:val="28"/>
          <w:spacing w:val="-2"/>
        </w:rPr>
      </w:pPr>
      <w:r>
        <w:rPr>
          <w:b/>
          <w:sz w:val="28"/>
          <w:szCs w:val="28"/>
        </w:rPr>
        <w:t>Основная</w:t>
      </w:r>
      <w:r>
        <w:rPr>
          <w:b/>
          <w:sz w:val="28"/>
          <w:szCs w:val="28"/>
          <w:spacing w:val="40"/>
        </w:rPr>
        <w:t xml:space="preserve"> </w:t>
      </w:r>
      <w:r>
        <w:rPr>
          <w:b/>
          <w:sz w:val="28"/>
          <w:szCs w:val="28"/>
          <w:spacing w:val="-2"/>
        </w:rPr>
        <w:t>часть.</w:t>
      </w:r>
      <w:r>
        <w:rPr>
          <w:b/>
          <w:sz w:val="28"/>
          <w:szCs w:val="28"/>
          <w:spacing w:val="-2"/>
        </w:rPr>
        <w:t xml:space="preserve"> </w:t>
      </w:r>
    </w:p>
    <w:p>
      <w:pPr>
        <w:pStyle w:val="blockblock-3c"/>
        <w:shd w:val="clear" w:color="auto" w:fill="FFFFFF"/>
        <w:spacing w:after="0" w:afterAutospacing="0" w:before="0" w:beforeAutospacing="0"/>
        <w:rPr>
          <w:color w:val="000000"/>
          <w:sz w:val="28"/>
          <w:szCs w:val="28"/>
        </w:rPr>
      </w:pPr>
      <w:r>
        <w:rPr>
          <w:sz w:val="28"/>
          <w:szCs w:val="28"/>
        </w:rPr>
        <w:t>2.</w:t>
      </w:r>
      <w:r>
        <w:rPr>
          <w:i/>
          <w:sz w:val="28"/>
          <w:szCs w:val="28"/>
        </w:rPr>
        <w:t xml:space="preserve">1 </w:t>
      </w:r>
      <w:r>
        <w:rPr>
          <w:i/>
          <w:sz w:val="28"/>
          <w:szCs w:val="28"/>
        </w:rPr>
        <w:t>О</w:t>
      </w:r>
      <w:r>
        <w:rPr>
          <w:i/>
          <w:sz w:val="28"/>
          <w:szCs w:val="28"/>
        </w:rPr>
        <w:t>писание</w:t>
      </w:r>
      <w:r>
        <w:rPr>
          <w:i/>
          <w:sz w:val="28"/>
          <w:szCs w:val="28"/>
          <w:spacing w:val="41"/>
        </w:rPr>
        <w:t xml:space="preserve"> </w:t>
      </w:r>
      <w:r>
        <w:rPr>
          <w:i/>
          <w:sz w:val="28"/>
          <w:szCs w:val="28"/>
        </w:rPr>
        <w:t>хода</w:t>
      </w:r>
      <w:r>
        <w:rPr>
          <w:i/>
          <w:sz w:val="28"/>
          <w:szCs w:val="28"/>
          <w:spacing w:val="24"/>
        </w:rPr>
        <w:t xml:space="preserve"> </w:t>
      </w:r>
      <w:r>
        <w:rPr>
          <w:i/>
          <w:sz w:val="28"/>
          <w:szCs w:val="28"/>
        </w:rPr>
        <w:t>проведения</w:t>
      </w:r>
      <w:r>
        <w:rPr>
          <w:i/>
          <w:sz w:val="28"/>
          <w:szCs w:val="28"/>
          <w:spacing w:val="33"/>
        </w:rPr>
        <w:t xml:space="preserve"> </w:t>
      </w:r>
      <w:r>
        <w:rPr>
          <w:i/>
          <w:sz w:val="28"/>
          <w:szCs w:val="28"/>
          <w:spacing w:val="-2"/>
        </w:rPr>
        <w:t>мероприятия.</w:t>
      </w:r>
      <w:r>
        <w:rPr>
          <w:i/>
          <w:color w:val="000000"/>
          <w:sz w:val="28"/>
          <w:szCs w:val="28"/>
        </w:rPr>
        <w:t xml:space="preserve"> </w:t>
      </w:r>
    </w:p>
    <w:p>
      <w:pPr>
        <w:pStyle w:val="blockblock-3c"/>
        <w:shd w:val="clear" w:color="auto" w:fill="FFFFFF"/>
        <w:spacing w:after="0" w:afterAutospacing="0" w:before="0" w:beforeAutospacing="0"/>
        <w:rPr>
          <w:iCs/>
          <w:color w:val="000000"/>
          <w:sz w:val="28"/>
          <w:szCs w:val="28"/>
        </w:rPr>
      </w:pPr>
      <w:r>
        <w:rPr>
          <w:i/>
          <w:iCs/>
          <w:color w:val="000000"/>
          <w:sz w:val="28"/>
          <w:szCs w:val="28"/>
        </w:rPr>
        <w:t xml:space="preserve">1). </w:t>
      </w:r>
      <w:r>
        <w:rPr>
          <w:iCs/>
          <w:color w:val="000000"/>
          <w:sz w:val="28"/>
          <w:szCs w:val="28"/>
        </w:rPr>
        <w:t>Введение</w:t>
      </w:r>
      <w:r>
        <w:rPr>
          <w:iCs/>
          <w:color w:val="000000"/>
          <w:sz w:val="28"/>
          <w:szCs w:val="28"/>
        </w:rPr>
        <w:t xml:space="preserve">. </w:t>
      </w:r>
    </w:p>
    <w:p>
      <w:pPr>
        <w:pStyle w:val="blockblock-3c"/>
        <w:shd w:val="clear" w:color="auto" w:fill="FFFFFF"/>
        <w:spacing w:after="0" w:afterAutospacing="0" w:before="0" w:beforeAutospacing="0"/>
        <w:rPr>
          <w:color w:val="000000"/>
          <w:sz w:val="28"/>
          <w:szCs w:val="28"/>
        </w:rPr>
      </w:pPr>
      <w:r>
        <w:rPr>
          <w:iCs/>
          <w:color w:val="000000"/>
          <w:sz w:val="28"/>
          <w:szCs w:val="28"/>
        </w:rPr>
        <w:t xml:space="preserve">     </w:t>
      </w:r>
      <w:r>
        <w:rPr>
          <w:iCs/>
          <w:color w:val="000000"/>
          <w:sz w:val="28"/>
          <w:szCs w:val="28"/>
        </w:rPr>
        <w:t>Притча.</w:t>
      </w:r>
      <w:r>
        <w:rPr>
          <w:iCs/>
          <w:color w:val="000000"/>
          <w:sz w:val="28"/>
          <w:szCs w:val="28"/>
        </w:rPr>
        <w:t xml:space="preserve"> Беседа.</w:t>
      </w:r>
      <w:r>
        <w:rPr>
          <w:iCs/>
          <w:color w:val="000000"/>
          <w:sz w:val="28"/>
          <w:szCs w:val="28"/>
        </w:rPr>
        <w:t xml:space="preserve"> </w:t>
      </w:r>
      <w:r>
        <w:rPr>
          <w:iCs/>
          <w:color w:val="000000"/>
          <w:sz w:val="28"/>
          <w:szCs w:val="28"/>
        </w:rPr>
        <w:t>(5</w:t>
      </w:r>
      <w:r>
        <w:rPr>
          <w:iCs/>
          <w:color w:val="000000"/>
          <w:sz w:val="28"/>
          <w:szCs w:val="28"/>
        </w:rPr>
        <w:t xml:space="preserve"> минут)</w:t>
      </w:r>
    </w:p>
    <w:p>
      <w:pPr>
        <w:pStyle w:val="blockblock-3c"/>
        <w:jc w:val="both"/>
        <w:shd w:val="clear" w:color="auto" w:fill="FFFFFF"/>
        <w:spacing w:after="0" w:afterAutospacing="0" w:before="0" w:beforeAutospacing="0"/>
        <w:rPr>
          <w:color w:val="000000"/>
          <w:sz w:val="28"/>
          <w:szCs w:val="28"/>
        </w:rPr>
      </w:pPr>
      <w:r>
        <w:rPr>
          <w:i/>
          <w:iCs/>
          <w:color w:val="000000"/>
          <w:sz w:val="28"/>
          <w:szCs w:val="28"/>
        </w:rPr>
        <w:t xml:space="preserve"> </w:t>
      </w:r>
      <w:r>
        <w:rPr>
          <w:i/>
          <w:iCs/>
          <w:color w:val="000000"/>
          <w:sz w:val="28"/>
          <w:szCs w:val="28"/>
        </w:rPr>
        <w:t xml:space="preserve">    </w:t>
      </w:r>
      <w:r>
        <w:rPr>
          <w:color w:val="000000"/>
          <w:sz w:val="28"/>
          <w:szCs w:val="28"/>
        </w:rPr>
        <w:t>Однажды путник шел по берегу и услышал, как кричат дети. Когда он подбежал ближе, то увидел в реке тонущих детей и бросился к ним на помощь.</w:t>
      </w:r>
    </w:p>
    <w:p>
      <w:pPr>
        <w:pStyle w:val="blockblock-3c"/>
        <w:jc w:val="both"/>
        <w:shd w:val="clear" w:color="auto" w:fill="FFFFFF"/>
        <w:spacing w:after="0" w:afterAutospacing="0" w:before="0" w:beforeAutospacing="0"/>
        <w:rPr>
          <w:color w:val="000000"/>
          <w:sz w:val="28"/>
          <w:szCs w:val="28"/>
        </w:rPr>
      </w:pPr>
      <w:r>
        <w:rPr>
          <w:color w:val="000000"/>
          <w:sz w:val="28"/>
          <w:szCs w:val="28"/>
        </w:rPr>
        <w:t>Заметив проходящего человека, он позвал его на подмогу. Второй тоже начал спасать детей. Тут мимо проходил еще один человек, двое позвали на помощь и его. Но он почему-то пустился бежать. </w:t>
      </w:r>
    </w:p>
    <w:p>
      <w:pPr>
        <w:pStyle w:val="blockblock-3c"/>
        <w:jc w:val="both"/>
        <w:shd w:val="clear" w:color="auto" w:fill="FFFFFF"/>
        <w:spacing w:after="0" w:afterAutospacing="0" w:before="0" w:beforeAutospacing="0"/>
        <w:rPr>
          <w:color w:val="000000"/>
          <w:sz w:val="28"/>
          <w:szCs w:val="28"/>
        </w:rPr>
      </w:pPr>
      <w:r>
        <w:rPr>
          <w:color w:val="000000"/>
          <w:sz w:val="28"/>
          <w:szCs w:val="28"/>
        </w:rPr>
        <w:t xml:space="preserve">    Потом о</w:t>
      </w:r>
      <w:r>
        <w:rPr>
          <w:color w:val="000000"/>
          <w:sz w:val="28"/>
          <w:szCs w:val="28"/>
        </w:rPr>
        <w:t xml:space="preserve">дин из двоих </w:t>
      </w:r>
      <w:r>
        <w:rPr>
          <w:color w:val="000000"/>
          <w:sz w:val="28"/>
          <w:szCs w:val="28"/>
        </w:rPr>
        <w:t>спросил его</w:t>
      </w:r>
      <w:r>
        <w:rPr>
          <w:color w:val="000000"/>
          <w:sz w:val="28"/>
          <w:szCs w:val="28"/>
        </w:rPr>
        <w:t>: «Почему ты отказался спасать детей? Разве тебе безразлична их жизнь?».</w:t>
      </w:r>
      <w:r>
        <w:rPr>
          <w:color w:val="000000"/>
          <w:sz w:val="28"/>
          <w:szCs w:val="28"/>
        </w:rPr>
        <w:t xml:space="preserve"> Третий путник ответил: «Я увидел</w:t>
      </w:r>
      <w:r>
        <w:rPr>
          <w:color w:val="000000"/>
          <w:sz w:val="28"/>
          <w:szCs w:val="28"/>
        </w:rPr>
        <w:t>, что вы хорошо вдвоем справляетесь. Поэтому я решил добежать до поворота и узнать, почему дети падают в воду. Я приложу все усилия, чтобы это остановить».</w:t>
      </w:r>
    </w:p>
    <w:p>
      <w:pPr>
        <w:pStyle w:val="blockblock-3c"/>
        <w:jc w:val="both"/>
        <w:shd w:val="clear" w:color="auto" w:fill="FFFFFF"/>
        <w:spacing w:after="0" w:afterAutospacing="0" w:before="0" w:beforeAutospacing="0"/>
        <w:rPr>
          <w:i/>
          <w:iCs/>
          <w:color w:val="000000"/>
          <w:sz w:val="28"/>
          <w:szCs w:val="28"/>
        </w:rPr>
      </w:pPr>
      <w:r>
        <w:rPr>
          <w:color w:val="000000"/>
          <w:sz w:val="28"/>
          <w:szCs w:val="28"/>
        </w:rPr>
        <w:t xml:space="preserve">    </w:t>
      </w:r>
      <w:r>
        <w:rPr>
          <w:color w:val="000000"/>
          <w:sz w:val="28"/>
          <w:szCs w:val="28"/>
        </w:rPr>
        <w:t>О чем напоминает эта история? (О</w:t>
      </w:r>
      <w:r>
        <w:rPr>
          <w:i/>
          <w:iCs/>
          <w:color w:val="000000"/>
          <w:sz w:val="28"/>
          <w:szCs w:val="28"/>
        </w:rPr>
        <w:t xml:space="preserve"> том, что устранять стоит корень своих проблем, а не только их видимые признаки.) </w:t>
      </w:r>
    </w:p>
    <w:p>
      <w:pPr>
        <w:pStyle w:val="blockblock-3c"/>
        <w:jc w:val="both"/>
        <w:shd w:val="clear" w:color="auto" w:fill="FFFFFF"/>
        <w:spacing w:after="0" w:afterAutospacing="0" w:before="0" w:beforeAutospacing="0"/>
        <w:rPr>
          <w:i/>
          <w:iCs/>
          <w:color w:val="000000"/>
          <w:sz w:val="28"/>
          <w:szCs w:val="28"/>
        </w:rPr>
      </w:pPr>
      <w:r>
        <w:rPr>
          <w:iCs/>
          <w:color w:val="000000"/>
          <w:sz w:val="28"/>
          <w:szCs w:val="28"/>
        </w:rPr>
        <w:t xml:space="preserve">    </w:t>
      </w:r>
      <w:r>
        <w:rPr>
          <w:iCs/>
          <w:color w:val="000000"/>
          <w:sz w:val="28"/>
          <w:szCs w:val="28"/>
        </w:rPr>
        <w:t>Каким образом это касается нашего мероприятия?</w:t>
      </w:r>
      <w:r>
        <w:rPr>
          <w:iCs/>
          <w:color w:val="000000"/>
          <w:sz w:val="28"/>
          <w:szCs w:val="28"/>
        </w:rPr>
        <w:t xml:space="preserve"> </w:t>
      </w:r>
      <w:r>
        <w:rPr>
          <w:i/>
          <w:iCs/>
          <w:color w:val="000000"/>
          <w:sz w:val="28"/>
          <w:szCs w:val="28"/>
        </w:rPr>
        <w:t>(Мы часто подвергаем себя опасности по своей вине. Не знаем элементарных правил, законов. Особенно это касается правил БДД).</w:t>
      </w:r>
      <w:r>
        <w:rPr>
          <w:i/>
          <w:iCs/>
          <w:color w:val="000000"/>
          <w:sz w:val="28"/>
          <w:szCs w:val="28"/>
        </w:rPr>
        <w:t xml:space="preserve"> </w:t>
      </w:r>
    </w:p>
    <w:p>
      <w:pPr>
        <w:pStyle w:val="blockblock-3c"/>
        <w:jc w:val="both"/>
        <w:shd w:val="clear" w:color="auto" w:fill="FFFFFF"/>
        <w:spacing w:after="0" w:afterAutospacing="0" w:before="0" w:beforeAutospacing="0"/>
        <w:rPr>
          <w:bdr w:val="none"/>
          <w:color w:val="000000"/>
          <w:sz w:val="28"/>
          <w:szCs w:val="28"/>
        </w:rPr>
      </w:pPr>
      <w:r>
        <w:rPr>
          <w:i/>
          <w:iCs/>
          <w:color w:val="000000"/>
          <w:sz w:val="28"/>
          <w:szCs w:val="28"/>
        </w:rPr>
        <w:t>2</w:t>
      </w:r>
      <w:r>
        <w:rPr>
          <w:iCs/>
          <w:color w:val="000000"/>
          <w:sz w:val="28"/>
          <w:szCs w:val="28"/>
        </w:rPr>
        <w:t xml:space="preserve">) Этому и посвящена наша </w:t>
      </w:r>
      <w:r>
        <w:rPr>
          <w:iCs/>
          <w:color w:val="000000"/>
          <w:sz w:val="28"/>
          <w:szCs w:val="28"/>
        </w:rPr>
        <w:t>квест</w:t>
      </w:r>
      <w:r>
        <w:rPr>
          <w:iCs/>
          <w:color w:val="000000"/>
          <w:sz w:val="28"/>
          <w:szCs w:val="28"/>
        </w:rPr>
        <w:t>-игра.</w:t>
      </w:r>
      <w:r>
        <w:rPr>
          <w:i/>
          <w:iCs/>
          <w:color w:val="000000"/>
          <w:sz w:val="28"/>
          <w:szCs w:val="28"/>
        </w:rPr>
        <w:t xml:space="preserve"> </w:t>
      </w:r>
      <w:r>
        <w:rPr>
          <w:bdr w:val="none"/>
          <w:color w:val="000000"/>
          <w:sz w:val="28"/>
          <w:szCs w:val="28"/>
        </w:rPr>
        <w:t xml:space="preserve">Попробуем в ходе игры разобраться, насколько мы с вами знаем правила БДД в части </w:t>
      </w:r>
      <w:r>
        <w:rPr>
          <w:sz w:val="28"/>
          <w:szCs w:val="28"/>
        </w:rPr>
        <w:t>управления транспортными и иными средствами передвижения подростками</w:t>
      </w:r>
      <w:r>
        <w:rPr>
          <w:bdr w:val="none"/>
          <w:color w:val="000000"/>
          <w:sz w:val="28"/>
          <w:szCs w:val="28"/>
        </w:rPr>
        <w:t xml:space="preserve"> и насколько в повседневной жизни мы реализуем свои права, обязанности</w:t>
      </w:r>
      <w:r>
        <w:rPr>
          <w:bdr w:val="none"/>
          <w:color w:val="000000"/>
          <w:sz w:val="28"/>
          <w:szCs w:val="28"/>
        </w:rPr>
        <w:t xml:space="preserve"> и за что несем ответственность</w:t>
      </w:r>
      <w:r>
        <w:rPr>
          <w:bdr w:val="none"/>
          <w:color w:val="000000"/>
          <w:sz w:val="28"/>
          <w:szCs w:val="28"/>
        </w:rPr>
        <w:t>.</w:t>
      </w:r>
      <w:r>
        <w:rPr>
          <w:i/>
          <w:iCs/>
          <w:color w:val="000000"/>
          <w:sz w:val="28"/>
          <w:szCs w:val="28"/>
        </w:rPr>
        <w:t xml:space="preserve"> </w:t>
      </w:r>
      <w:r>
        <w:rPr>
          <w:iCs/>
          <w:color w:val="000000"/>
          <w:sz w:val="28"/>
          <w:szCs w:val="28"/>
        </w:rPr>
        <w:t>В конце игры подведём и</w:t>
      </w:r>
      <w:r>
        <w:rPr>
          <w:iCs/>
          <w:color w:val="000000"/>
          <w:sz w:val="28"/>
          <w:szCs w:val="28"/>
        </w:rPr>
        <w:t>тоги.</w:t>
      </w:r>
    </w:p>
    <w:p>
      <w:pPr>
        <w:pStyle w:val="blockblock-3c"/>
        <w:shd w:val="clear" w:color="auto" w:fill="FFFFFF"/>
        <w:spacing w:after="0" w:afterAutospacing="0" w:before="0" w:beforeAutospacing="0"/>
        <w:rPr>
          <w:iCs/>
          <w:color w:val="000000"/>
          <w:sz w:val="28"/>
          <w:szCs w:val="28"/>
        </w:rPr>
      </w:pPr>
      <w:r>
        <w:rPr>
          <w:color w:val="000000"/>
          <w:sz w:val="28"/>
          <w:szCs w:val="28"/>
        </w:rPr>
        <w:t xml:space="preserve">     </w:t>
      </w:r>
      <w:r>
        <w:rPr>
          <w:iCs/>
          <w:color w:val="000000"/>
          <w:sz w:val="28"/>
          <w:szCs w:val="28"/>
        </w:rPr>
        <w:t>Вам предстоит пройти пять</w:t>
      </w:r>
      <w:r>
        <w:rPr>
          <w:iCs/>
          <w:color w:val="000000"/>
          <w:sz w:val="28"/>
          <w:szCs w:val="28"/>
        </w:rPr>
        <w:t xml:space="preserve"> станций: «Я хочу кататься…», «Я хочу права…», «А что за это будет?», «Велосипед…</w:t>
      </w:r>
      <w:r>
        <w:rPr>
          <w:iCs/>
          <w:color w:val="000000"/>
          <w:sz w:val="28"/>
          <w:szCs w:val="28"/>
        </w:rPr>
        <w:t xml:space="preserve"> </w:t>
      </w:r>
      <w:r>
        <w:rPr>
          <w:iCs/>
          <w:color w:val="000000"/>
          <w:sz w:val="28"/>
          <w:szCs w:val="28"/>
        </w:rPr>
        <w:t>А</w:t>
      </w:r>
      <w:r>
        <w:rPr>
          <w:iCs/>
          <w:color w:val="000000"/>
          <w:sz w:val="28"/>
          <w:szCs w:val="28"/>
        </w:rPr>
        <w:t xml:space="preserve"> это, оказывается, не так просто…», </w:t>
      </w:r>
      <w:r>
        <w:rPr>
          <w:iCs/>
          <w:color w:val="000000"/>
          <w:sz w:val="28"/>
          <w:szCs w:val="28"/>
        </w:rPr>
        <w:t>«</w:t>
      </w:r>
      <w:r>
        <w:rPr>
          <w:iCs/>
          <w:color w:val="000000"/>
          <w:sz w:val="28"/>
          <w:szCs w:val="28"/>
        </w:rPr>
        <w:t>А ты знаешь дорожные зн</w:t>
      </w:r>
      <w:r>
        <w:rPr>
          <w:iCs/>
          <w:color w:val="000000"/>
          <w:sz w:val="28"/>
          <w:szCs w:val="28"/>
        </w:rPr>
        <w:t>аки?». На каждой станции вас ждё</w:t>
      </w:r>
      <w:r>
        <w:rPr>
          <w:iCs/>
          <w:color w:val="000000"/>
          <w:sz w:val="28"/>
          <w:szCs w:val="28"/>
        </w:rPr>
        <w:t>т помощник, руководитель станции. В маршрутном листе указан порядок прохождения.</w:t>
      </w:r>
      <w:r>
        <w:rPr>
          <w:iCs/>
          <w:color w:val="000000"/>
          <w:sz w:val="28"/>
          <w:szCs w:val="28"/>
        </w:rPr>
        <w:t xml:space="preserve"> Пять станций нужно пройти за 5</w:t>
      </w:r>
      <w:r>
        <w:rPr>
          <w:iCs/>
          <w:color w:val="000000"/>
          <w:sz w:val="28"/>
          <w:szCs w:val="28"/>
        </w:rPr>
        <w:t>0</w:t>
      </w:r>
      <w:r>
        <w:rPr>
          <w:iCs/>
          <w:color w:val="000000"/>
          <w:sz w:val="28"/>
          <w:szCs w:val="28"/>
        </w:rPr>
        <w:t xml:space="preserve"> минут, на ка</w:t>
      </w:r>
      <w:r>
        <w:rPr>
          <w:iCs/>
          <w:color w:val="000000"/>
          <w:sz w:val="28"/>
          <w:szCs w:val="28"/>
        </w:rPr>
        <w:t>ждую станцию по 10</w:t>
      </w:r>
      <w:r>
        <w:rPr>
          <w:iCs/>
          <w:color w:val="000000"/>
          <w:sz w:val="28"/>
          <w:szCs w:val="28"/>
        </w:rPr>
        <w:t xml:space="preserve"> минут.</w:t>
      </w:r>
      <w:r>
        <w:rPr>
          <w:iCs/>
          <w:color w:val="000000"/>
          <w:sz w:val="28"/>
          <w:szCs w:val="28"/>
        </w:rPr>
        <w:t xml:space="preserve"> </w:t>
      </w:r>
    </w:p>
    <w:p>
      <w:pPr>
        <w:pStyle w:val="blockblock-3c"/>
        <w:shd w:val="clear" w:color="auto" w:fill="FFFFFF"/>
        <w:spacing w:after="0" w:afterAutospacing="0" w:before="0" w:beforeAutospacing="0"/>
        <w:rPr>
          <w:i/>
          <w:iCs/>
          <w:color w:val="000000"/>
          <w:sz w:val="28"/>
          <w:szCs w:val="28"/>
        </w:rPr>
      </w:pPr>
      <w:r>
        <w:rPr>
          <w:i/>
          <w:iCs/>
          <w:color w:val="000000"/>
          <w:sz w:val="28"/>
          <w:szCs w:val="28"/>
        </w:rPr>
        <w:t>3)По</w:t>
      </w:r>
      <w:r>
        <w:rPr>
          <w:i/>
          <w:iCs/>
          <w:color w:val="000000"/>
          <w:sz w:val="28"/>
          <w:szCs w:val="28"/>
        </w:rPr>
        <w:t>д</w:t>
      </w:r>
      <w:r>
        <w:rPr>
          <w:i/>
          <w:iCs/>
          <w:color w:val="000000"/>
          <w:sz w:val="28"/>
          <w:szCs w:val="28"/>
        </w:rPr>
        <w:t>водим итоги (</w:t>
      </w:r>
      <w:r>
        <w:rPr>
          <w:i/>
          <w:iCs/>
          <w:color w:val="000000"/>
          <w:sz w:val="28"/>
          <w:szCs w:val="28"/>
        </w:rPr>
        <w:t>15 минут).</w:t>
      </w:r>
    </w:p>
    <w:p>
      <w:pPr>
        <w:shd w:val="clear" w:color="auto" w:fill="FFFFFF"/>
        <w:spacing w:after="0" w:line="240" w:lineRule="auto"/>
        <w:textAlignment w:val="baseline"/>
        <w:rPr>
          <w:lang w:eastAsia="ru-RU"/>
          <w:rFonts w:ascii="Times New Roman" w:eastAsia="Times New Roman" w:hAnsi="Times New Roman" w:cs="Times New Roman"/>
          <w:color w:val="000000"/>
          <w:sz w:val="28"/>
          <w:szCs w:val="28"/>
        </w:rPr>
      </w:pPr>
      <w:r>
        <w:rPr>
          <w:rFonts w:ascii="Times New Roman" w:hAnsi="Times New Roman" w:cs="Times New Roman"/>
          <w:i/>
          <w:iCs/>
          <w:color w:val="000000"/>
          <w:sz w:val="28"/>
          <w:szCs w:val="28"/>
        </w:rPr>
        <w:t xml:space="preserve">      </w:t>
      </w:r>
      <w:r>
        <w:rPr>
          <w:rFonts w:ascii="Times New Roman" w:hAnsi="Times New Roman" w:cs="Times New Roman"/>
          <w:iCs/>
          <w:color w:val="000000"/>
          <w:sz w:val="28"/>
          <w:szCs w:val="28"/>
        </w:rPr>
        <w:t>Все команды</w:t>
      </w:r>
      <w:r>
        <w:rPr>
          <w:rFonts w:ascii="Times New Roman" w:hAnsi="Times New Roman" w:cs="Times New Roman"/>
          <w:iCs/>
          <w:color w:val="000000"/>
          <w:sz w:val="28"/>
          <w:szCs w:val="28"/>
        </w:rPr>
        <w:t xml:space="preserve"> справи</w:t>
      </w:r>
      <w:r>
        <w:rPr>
          <w:rFonts w:ascii="Times New Roman" w:hAnsi="Times New Roman" w:cs="Times New Roman"/>
          <w:iCs/>
          <w:color w:val="000000"/>
          <w:sz w:val="28"/>
          <w:szCs w:val="28"/>
        </w:rPr>
        <w:t>лись с заданиями. Итак,</w:t>
      </w:r>
      <w:r>
        <w:rPr>
          <w:rFonts w:ascii="Times New Roman" w:hAnsi="Times New Roman" w:cs="Times New Roman"/>
          <w:i/>
          <w:iCs/>
          <w:color w:val="000000"/>
          <w:sz w:val="28"/>
          <w:szCs w:val="28"/>
        </w:rPr>
        <w:t xml:space="preserve"> </w:t>
      </w:r>
      <w:r>
        <w:rPr>
          <w:bdr w:val="none"/>
          <w:lang w:eastAsia="ru-RU"/>
          <w:rFonts w:ascii="Times New Roman" w:eastAsia="Times New Roman" w:hAnsi="Times New Roman" w:cs="Times New Roman"/>
          <w:color w:val="000000"/>
          <w:sz w:val="28"/>
          <w:szCs w:val="28"/>
        </w:rPr>
        <w:t xml:space="preserve">насколько мы с вами знаем правила БДД в части </w:t>
      </w:r>
      <w:r>
        <w:rPr>
          <w:lang w:eastAsia="ru-RU"/>
          <w:rFonts w:ascii="Times New Roman" w:eastAsia="Times New Roman" w:hAnsi="Times New Roman" w:cs="Times New Roman"/>
          <w:sz w:val="28"/>
          <w:szCs w:val="28"/>
        </w:rPr>
        <w:t xml:space="preserve">управления транспортными и иными средствами передвижения подростками? </w:t>
      </w:r>
      <w:r>
        <w:rPr>
          <w:bdr w:val="none"/>
          <w:lang w:eastAsia="ru-RU"/>
          <w:rFonts w:ascii="Times New Roman" w:eastAsia="Times New Roman" w:hAnsi="Times New Roman" w:cs="Times New Roman"/>
          <w:color w:val="000000"/>
          <w:sz w:val="28"/>
          <w:szCs w:val="28"/>
        </w:rPr>
        <w:t xml:space="preserve"> Насколько в повседневной жизни мы реализуем свои права, обязанности и за что несем ответственность? (</w:t>
      </w:r>
      <w:r>
        <w:rPr>
          <w:bdr w:val="none"/>
          <w:lang w:eastAsia="ru-RU"/>
          <w:rFonts w:ascii="Times New Roman" w:eastAsia="Times New Roman" w:hAnsi="Times New Roman" w:cs="Times New Roman"/>
          <w:i/>
          <w:color w:val="000000"/>
          <w:sz w:val="28"/>
          <w:szCs w:val="28"/>
        </w:rPr>
        <w:t>Отвечают представители команд, остальные дополняют</w:t>
      </w:r>
      <w:r>
        <w:rPr>
          <w:bdr w:val="none"/>
          <w:lang w:eastAsia="ru-RU"/>
          <w:rFonts w:ascii="Times New Roman" w:eastAsia="Times New Roman" w:hAnsi="Times New Roman" w:cs="Times New Roman"/>
          <w:color w:val="000000"/>
          <w:sz w:val="28"/>
          <w:szCs w:val="28"/>
        </w:rPr>
        <w:t>)</w:t>
      </w:r>
      <w:r>
        <w:rPr>
          <w:bdr w:val="none"/>
          <w:lang w:eastAsia="ru-RU"/>
          <w:rFonts w:ascii="Times New Roman" w:eastAsia="Times New Roman" w:hAnsi="Times New Roman" w:cs="Times New Roman"/>
          <w:color w:val="000000"/>
          <w:sz w:val="28"/>
          <w:szCs w:val="28"/>
        </w:rPr>
        <w:t>.</w:t>
      </w:r>
    </w:p>
    <w:p>
      <w:pPr>
        <w:pStyle w:val="a6"/>
        <w:jc w:val="both"/>
        <w:shd w:val="clear" w:color="auto" w:fill="FFFFFF"/>
        <w:spacing w:after="0" w:line="240" w:lineRule="auto"/>
        <w:textAlignment w:val="baseline"/>
        <w:rPr>
          <w:lang w:eastAsia="ru-RU"/>
          <w:rFonts w:eastAsia="Times New Roman"/>
          <w:sz w:val="28"/>
          <w:szCs w:val="28"/>
        </w:rPr>
      </w:pPr>
      <w:r>
        <w:rPr>
          <w:i/>
          <w:iCs/>
          <w:color w:val="000000"/>
          <w:sz w:val="28"/>
          <w:szCs w:val="28"/>
        </w:rPr>
        <w:t>4) Команды, состоящие из</w:t>
      </w:r>
      <w:r>
        <w:rPr>
          <w:i/>
          <w:iCs/>
          <w:color w:val="000000"/>
          <w:sz w:val="28"/>
          <w:szCs w:val="28"/>
        </w:rPr>
        <w:t xml:space="preserve"> родителей и детей</w:t>
      </w:r>
      <w:r>
        <w:rPr>
          <w:i/>
          <w:iCs/>
          <w:color w:val="000000"/>
          <w:sz w:val="28"/>
          <w:szCs w:val="28"/>
        </w:rPr>
        <w:t>,</w:t>
      </w:r>
      <w:r>
        <w:rPr>
          <w:i/>
          <w:iCs/>
          <w:color w:val="000000"/>
          <w:sz w:val="28"/>
          <w:szCs w:val="28"/>
        </w:rPr>
        <w:t xml:space="preserve"> сделали вывод</w:t>
      </w:r>
      <w:r>
        <w:rPr>
          <w:iCs/>
          <w:color w:val="000000"/>
          <w:sz w:val="28"/>
          <w:szCs w:val="28"/>
        </w:rPr>
        <w:t xml:space="preserve">: да, зачастую мы совершаем ошибки из-за </w:t>
      </w:r>
      <w:r>
        <w:rPr>
          <w:iCs/>
          <w:color w:val="000000"/>
          <w:sz w:val="28"/>
          <w:szCs w:val="28"/>
        </w:rPr>
        <w:t>незнания правил, законов. Оказывается,</w:t>
      </w:r>
      <w:r>
        <w:rPr>
          <w:iCs/>
          <w:color w:val="000000"/>
          <w:sz w:val="28"/>
          <w:szCs w:val="28"/>
        </w:rPr>
        <w:t xml:space="preserve"> многие ошибки можно предотвратить.</w:t>
      </w:r>
      <w:r>
        <w:rPr>
          <w:i/>
          <w:iCs/>
          <w:color w:val="000000"/>
          <w:sz w:val="28"/>
          <w:szCs w:val="28"/>
        </w:rPr>
        <w:t xml:space="preserve"> </w:t>
      </w:r>
      <w:r>
        <w:rPr>
          <w:iCs/>
          <w:color w:val="000000"/>
          <w:sz w:val="28"/>
          <w:szCs w:val="28"/>
        </w:rPr>
        <w:t>Мы хорошо знаем теперь</w:t>
      </w:r>
      <w:r>
        <w:rPr>
          <w:lang w:eastAsia="ru-RU"/>
          <w:rFonts w:eastAsia="Times New Roman"/>
          <w:sz w:val="28"/>
          <w:szCs w:val="28"/>
          <w:shd w:val="clear" w:color="auto" w:fill="FFFFFF"/>
        </w:rPr>
        <w:t>, какими видами транспорта имеет право управлять подросток. Значит</w:t>
      </w:r>
      <w:r>
        <w:rPr>
          <w:lang w:eastAsia="ru-RU"/>
          <w:rFonts w:eastAsia="Times New Roman"/>
          <w:sz w:val="28"/>
          <w:szCs w:val="28"/>
          <w:shd w:val="clear" w:color="auto" w:fill="FFFFFF"/>
        </w:rPr>
        <w:t>,</w:t>
      </w:r>
      <w:r>
        <w:rPr>
          <w:lang w:eastAsia="ru-RU"/>
          <w:rFonts w:eastAsia="Times New Roman"/>
          <w:sz w:val="28"/>
          <w:szCs w:val="28"/>
          <w:shd w:val="clear" w:color="auto" w:fill="FFFFFF"/>
        </w:rPr>
        <w:t xml:space="preserve"> подросток уже будет думать, прежде, чем просить купить ему </w:t>
      </w:r>
      <w:r>
        <w:rPr>
          <w:lang w:eastAsia="ru-RU"/>
          <w:rFonts w:eastAsia="Times New Roman"/>
          <w:sz w:val="28"/>
          <w:szCs w:val="28"/>
          <w:shd w:val="clear" w:color="auto" w:fill="FFFFFF"/>
        </w:rPr>
        <w:t xml:space="preserve">скутер, мопед или </w:t>
      </w:r>
      <w:r>
        <w:rPr>
          <w:lang w:eastAsia="ru-RU"/>
          <w:rFonts w:eastAsia="Times New Roman"/>
          <w:sz w:val="28"/>
          <w:szCs w:val="28"/>
          <w:shd w:val="clear" w:color="auto" w:fill="FFFFFF"/>
        </w:rPr>
        <w:t xml:space="preserve">мотоцикл. Мы рассмотрели </w:t>
      </w:r>
      <w:r>
        <w:rPr>
          <w:lang w:eastAsia="ru-RU"/>
          <w:rFonts w:eastAsia="Times New Roman"/>
          <w:sz w:val="28"/>
          <w:szCs w:val="28"/>
        </w:rPr>
        <w:t xml:space="preserve">меры ответственности и последствия управления транспортными и иными средствами передвижения. Мы составили </w:t>
      </w:r>
      <w:r>
        <w:rPr>
          <w:lang w:eastAsia="ru-RU"/>
          <w:rFonts w:eastAsia="Times New Roman"/>
          <w:sz w:val="28"/>
          <w:szCs w:val="28"/>
          <w:shd w:val="clear" w:color="auto" w:fill="FFFFFF"/>
        </w:rPr>
        <w:t xml:space="preserve">алгоритм получения </w:t>
      </w:r>
      <w:r>
        <w:rPr>
          <w:lang w:eastAsia="ru-RU"/>
          <w:rFonts w:eastAsia="Times New Roman"/>
          <w:sz w:val="28"/>
          <w:szCs w:val="28"/>
        </w:rPr>
        <w:t>водительского удостоверения. Мы повторили некоторые дорожные знаки.</w:t>
      </w:r>
    </w:p>
    <w:p>
      <w:pPr>
        <w:pStyle w:val="a6"/>
        <w:jc w:val="both"/>
        <w:shd w:val="clear" w:color="auto" w:fill="FFFFFF"/>
        <w:spacing w:after="0" w:line="240" w:lineRule="auto"/>
        <w:textAlignment w:val="baseline"/>
        <w:rPr>
          <w:i/>
          <w:iCs/>
          <w:color w:val="000000"/>
          <w:sz w:val="28"/>
          <w:szCs w:val="28"/>
        </w:rPr>
      </w:pPr>
      <w:r>
        <w:rPr>
          <w:color w:val="000000"/>
          <w:sz w:val="28"/>
          <w:szCs w:val="28"/>
        </w:rPr>
        <w:t xml:space="preserve">2.2 </w:t>
      </w:r>
      <w:r>
        <w:rPr>
          <w:color w:val="000000"/>
          <w:sz w:val="28"/>
          <w:szCs w:val="28"/>
        </w:rPr>
        <w:t> </w:t>
      </w:r>
      <w:r>
        <w:rPr>
          <w:i/>
          <w:iCs/>
          <w:color w:val="000000"/>
          <w:sz w:val="28"/>
          <w:szCs w:val="28"/>
        </w:rPr>
        <w:t>Ресурсы</w:t>
      </w:r>
      <w:r>
        <w:rPr>
          <w:i/>
          <w:iCs/>
          <w:color w:val="000000"/>
          <w:sz w:val="28"/>
          <w:szCs w:val="28"/>
        </w:rPr>
        <w:t xml:space="preserve">.  </w:t>
      </w:r>
    </w:p>
    <w:p>
      <w:pPr>
        <w:pStyle w:val="a6"/>
        <w:jc w:val="both"/>
        <w:shd w:val="clear" w:color="auto" w:fill="FFFFFF"/>
        <w:spacing w:after="0" w:line="240" w:lineRule="auto"/>
        <w:textAlignment w:val="baseline"/>
        <w:rPr>
          <w:bCs/>
          <w:color w:val="000000"/>
          <w:sz w:val="28"/>
          <w:szCs w:val="28"/>
        </w:rPr>
      </w:pPr>
      <w:r>
        <w:rPr>
          <w:iCs/>
          <w:color w:val="000000"/>
          <w:sz w:val="28"/>
          <w:szCs w:val="28"/>
        </w:rPr>
        <w:t>1)</w:t>
      </w:r>
      <w:r>
        <w:rPr>
          <w:iCs/>
          <w:color w:val="000000"/>
          <w:sz w:val="28"/>
          <w:szCs w:val="28"/>
        </w:rPr>
        <w:t>Задание для составления ребуса</w:t>
      </w:r>
      <w:r>
        <w:rPr>
          <w:iCs/>
          <w:color w:val="000000"/>
          <w:sz w:val="28"/>
          <w:szCs w:val="28"/>
        </w:rPr>
        <w:t xml:space="preserve"> «На каком </w:t>
      </w:r>
      <w:r>
        <w:rPr>
          <w:iCs/>
          <w:color w:val="000000"/>
          <w:sz w:val="28"/>
          <w:szCs w:val="28"/>
        </w:rPr>
        <w:t>виде транспорта можно ездить?»</w:t>
      </w:r>
      <w:r>
        <w:rPr>
          <w:iCs/>
          <w:color w:val="000000"/>
          <w:sz w:val="28"/>
          <w:szCs w:val="28"/>
        </w:rPr>
        <w:t xml:space="preserve"> </w:t>
      </w:r>
      <w:r>
        <w:rPr>
          <w:bCs/>
          <w:color w:val="000000"/>
          <w:sz w:val="28"/>
          <w:szCs w:val="28"/>
        </w:rPr>
        <w:t> </w:t>
      </w:r>
    </w:p>
    <w:p>
      <w:pPr>
        <w:pStyle w:val="a6"/>
        <w:jc w:val="both"/>
        <w:shd w:val="clear" w:color="auto" w:fill="FFFFFF"/>
        <w:spacing w:after="0" w:line="240" w:lineRule="auto"/>
        <w:textAlignment w:val="baseline"/>
        <w:rPr>
          <w:bCs/>
          <w:color w:val="000000"/>
          <w:sz w:val="28"/>
          <w:szCs w:val="28"/>
        </w:rPr>
      </w:pPr>
      <w:r>
        <w:rPr>
          <w:bCs/>
          <w:color w:val="000000"/>
          <w:sz w:val="28"/>
          <w:szCs w:val="28"/>
        </w:rPr>
        <w:t>2)</w:t>
      </w:r>
      <w:r>
        <w:rPr>
          <w:bCs/>
          <w:color w:val="000000"/>
          <w:sz w:val="28"/>
          <w:szCs w:val="28"/>
        </w:rPr>
        <w:t>Распечатанные этапы алгоритма получения водительского удостоверения.</w:t>
      </w:r>
    </w:p>
    <w:p>
      <w:pPr>
        <w:pStyle w:val="a6"/>
        <w:jc w:val="both"/>
        <w:shd w:val="clear" w:color="auto" w:fill="FFFFFF"/>
        <w:spacing w:after="0" w:line="240" w:lineRule="auto"/>
        <w:textAlignment w:val="baseline"/>
        <w:rPr>
          <w:bCs/>
          <w:color w:val="000000"/>
          <w:sz w:val="28"/>
          <w:szCs w:val="28"/>
        </w:rPr>
      </w:pPr>
      <w:r>
        <w:rPr>
          <w:bCs/>
          <w:color w:val="000000"/>
          <w:sz w:val="28"/>
          <w:szCs w:val="28"/>
        </w:rPr>
        <w:t>3)</w:t>
      </w:r>
      <w:r>
        <w:rPr>
          <w:bCs/>
          <w:color w:val="000000"/>
          <w:sz w:val="28"/>
          <w:szCs w:val="28"/>
        </w:rPr>
        <w:t>Викторина «А как на велосипеде…»</w:t>
      </w:r>
    </w:p>
    <w:p>
      <w:pPr>
        <w:pStyle w:val="a6"/>
        <w:jc w:val="both"/>
        <w:shd w:val="clear" w:color="auto" w:fill="FFFFFF"/>
        <w:spacing w:after="0" w:line="240" w:lineRule="auto"/>
        <w:textAlignment w:val="baseline"/>
        <w:rPr>
          <w:bCs/>
          <w:color w:val="000000"/>
          <w:sz w:val="28"/>
          <w:szCs w:val="28"/>
        </w:rPr>
      </w:pPr>
      <w:r>
        <w:rPr>
          <w:bCs/>
          <w:color w:val="000000"/>
          <w:sz w:val="28"/>
          <w:szCs w:val="28"/>
        </w:rPr>
        <w:t>4)</w:t>
      </w:r>
      <w:r>
        <w:rPr>
          <w:bCs/>
          <w:color w:val="000000"/>
          <w:sz w:val="28"/>
          <w:szCs w:val="28"/>
        </w:rPr>
        <w:t>Тест «А что за это будет?»</w:t>
      </w:r>
      <w:r>
        <w:rPr>
          <w:bCs/>
          <w:color w:val="000000"/>
          <w:sz w:val="28"/>
          <w:szCs w:val="28"/>
        </w:rPr>
        <w:t>. Возможность работать в сети Интернет.</w:t>
      </w:r>
    </w:p>
    <w:p>
      <w:pPr>
        <w:pStyle w:val="a6"/>
        <w:jc w:val="both"/>
        <w:shd w:val="clear" w:color="auto" w:fill="FFFFFF"/>
        <w:spacing w:after="0" w:line="240" w:lineRule="auto"/>
        <w:textAlignment w:val="baseline"/>
        <w:rPr>
          <w:bCs/>
          <w:color w:val="000000"/>
          <w:sz w:val="28"/>
          <w:szCs w:val="28"/>
        </w:rPr>
      </w:pPr>
      <w:r>
        <w:rPr>
          <w:bCs/>
          <w:color w:val="000000"/>
          <w:sz w:val="28"/>
          <w:szCs w:val="28"/>
        </w:rPr>
        <w:t>5)</w:t>
      </w:r>
      <w:r>
        <w:rPr>
          <w:bCs/>
          <w:color w:val="000000"/>
          <w:sz w:val="28"/>
          <w:szCs w:val="28"/>
        </w:rPr>
        <w:t>Дорожные знаки для задания «Собери знак и расскажи о нём…»</w:t>
      </w:r>
    </w:p>
    <w:p>
      <w:pPr>
        <w:pStyle w:val="a6"/>
        <w:jc w:val="both"/>
        <w:shd w:val="clear" w:color="auto" w:fill="FFFFFF"/>
        <w:numPr>
          <w:ilvl w:val="1"/>
          <w:numId w:val="4"/>
        </w:numPr>
        <w:spacing w:after="0" w:line="240" w:lineRule="auto"/>
        <w:textAlignment w:val="baseline"/>
        <w:rPr>
          <w:bCs/>
          <w:i/>
          <w:color w:val="000000"/>
          <w:sz w:val="28"/>
          <w:szCs w:val="28"/>
        </w:rPr>
      </w:pPr>
      <w:r>
        <w:rPr>
          <w:bCs/>
          <w:i/>
          <w:color w:val="000000"/>
          <w:sz w:val="28"/>
          <w:szCs w:val="28"/>
        </w:rPr>
        <w:t>Оценивание. Выполнено, не выполнено.</w:t>
      </w:r>
    </w:p>
    <w:p>
      <w:pPr>
        <w:pStyle w:val="a5"/>
        <w:kinsoku w:val="off"/>
        <w:overflowPunct w:val="off"/>
        <w:numPr>
          <w:ilvl w:val="1"/>
          <w:numId w:val="4"/>
        </w:numPr>
        <w:tabs>
          <w:tab w:val="left" w:pos="1802"/>
          <w:tab w:val="left" w:pos="3684"/>
          <w:tab w:val="left" w:pos="4710"/>
          <w:tab w:val="left" w:pos="5196"/>
          <w:tab w:val="left" w:pos="6970"/>
          <w:tab w:val="left" w:pos="8633"/>
          <w:tab w:val="left" w:pos="8986"/>
        </w:tabs>
        <w:rPr>
          <w:i/>
          <w:sz w:val="28"/>
          <w:szCs w:val="28"/>
        </w:rPr>
      </w:pPr>
      <w:r>
        <w:rPr>
          <w:i/>
          <w:sz w:val="28"/>
          <w:szCs w:val="28"/>
          <w:spacing w:val="-2"/>
        </w:rPr>
        <w:t xml:space="preserve"> </w:t>
      </w:r>
      <w:r>
        <w:rPr>
          <w:i/>
          <w:sz w:val="28"/>
          <w:szCs w:val="28"/>
          <w:spacing w:val="-2"/>
        </w:rPr>
        <w:t>М</w:t>
      </w:r>
      <w:r>
        <w:rPr>
          <w:i/>
          <w:sz w:val="28"/>
          <w:szCs w:val="28"/>
          <w:spacing w:val="-2"/>
        </w:rPr>
        <w:t xml:space="preserve">етодические советы </w:t>
      </w:r>
      <w:r>
        <w:rPr>
          <w:i/>
          <w:sz w:val="28"/>
          <w:szCs w:val="28"/>
          <w:spacing w:val="-6"/>
        </w:rPr>
        <w:t xml:space="preserve">по </w:t>
      </w:r>
      <w:r>
        <w:rPr>
          <w:i/>
          <w:sz w:val="28"/>
          <w:szCs w:val="28"/>
          <w:spacing w:val="-2"/>
        </w:rPr>
        <w:t xml:space="preserve">организации, проведению </w:t>
      </w:r>
      <w:r>
        <w:rPr>
          <w:i/>
          <w:sz w:val="28"/>
          <w:szCs w:val="28"/>
          <w:spacing w:val="-10"/>
        </w:rPr>
        <w:t xml:space="preserve">и </w:t>
      </w:r>
      <w:r>
        <w:rPr>
          <w:i/>
          <w:sz w:val="28"/>
          <w:szCs w:val="28"/>
          <w:spacing w:val="-2"/>
        </w:rPr>
        <w:t>подведению и</w:t>
      </w:r>
      <w:r>
        <w:rPr>
          <w:i/>
          <w:sz w:val="28"/>
          <w:szCs w:val="28"/>
        </w:rPr>
        <w:t xml:space="preserve">тогов мероприятия. </w:t>
      </w:r>
    </w:p>
    <w:p>
      <w:pPr>
        <w:pStyle w:val="a5"/>
        <w:ind w:left="360" w:firstLine="0"/>
        <w:kinsoku w:val="off"/>
        <w:overflowPunct w:val="off"/>
        <w:tabs>
          <w:tab w:val="left" w:pos="1802"/>
          <w:tab w:val="left" w:pos="3684"/>
          <w:tab w:val="left" w:pos="4710"/>
          <w:tab w:val="left" w:pos="5196"/>
          <w:tab w:val="left" w:pos="6970"/>
          <w:tab w:val="left" w:pos="8633"/>
          <w:tab w:val="left" w:pos="8986"/>
        </w:tabs>
        <w:rPr>
          <w:sz w:val="28"/>
          <w:szCs w:val="28"/>
        </w:rPr>
      </w:pPr>
      <w:r>
        <w:rPr>
          <w:sz w:val="28"/>
          <w:szCs w:val="28"/>
        </w:rPr>
        <w:t xml:space="preserve">     </w:t>
      </w:r>
      <w:r>
        <w:rPr>
          <w:sz w:val="28"/>
          <w:szCs w:val="28"/>
        </w:rPr>
        <w:t xml:space="preserve">Важно настроить детей и родителей на совместную работу. Дать понять им, что рассматриваемые вопросы имеют огромное значение для безопасности детей и взрослых. Команды лучше сделать смешанными, родители плюс дети. </w:t>
      </w:r>
      <w:r>
        <w:rPr>
          <w:sz w:val="28"/>
          <w:szCs w:val="28"/>
        </w:rPr>
        <w:t xml:space="preserve">Их можно создать с помощью жеребьёвки. </w:t>
      </w:r>
      <w:r>
        <w:rPr>
          <w:sz w:val="28"/>
          <w:szCs w:val="28"/>
        </w:rPr>
        <w:t>Мероприятие лучше не затягивать, время соблюдать.</w:t>
      </w:r>
    </w:p>
    <w:p>
      <w:pPr>
        <w:pStyle w:val="a5"/>
        <w:kinsoku w:val="off"/>
        <w:overflowPunct w:val="off"/>
        <w:numPr>
          <w:ilvl w:val="1"/>
          <w:numId w:val="4"/>
        </w:numPr>
        <w:tabs>
          <w:tab w:val="left" w:pos="1806"/>
        </w:tabs>
        <w:rPr>
          <w:i/>
          <w:sz w:val="28"/>
          <w:szCs w:val="28"/>
          <w:spacing w:val="-2"/>
        </w:rPr>
      </w:pPr>
      <w:r>
        <w:rPr>
          <w:sz w:val="28"/>
          <w:szCs w:val="28"/>
        </w:rPr>
        <w:t xml:space="preserve"> </w:t>
      </w:r>
      <w:r>
        <w:rPr>
          <w:i/>
          <w:sz w:val="28"/>
          <w:szCs w:val="28"/>
        </w:rPr>
        <w:t>С</w:t>
      </w:r>
      <w:r>
        <w:rPr>
          <w:i/>
          <w:sz w:val="28"/>
          <w:szCs w:val="28"/>
        </w:rPr>
        <w:t>писок</w:t>
      </w:r>
      <w:r>
        <w:rPr>
          <w:i/>
          <w:sz w:val="28"/>
          <w:szCs w:val="28"/>
          <w:spacing w:val="45"/>
        </w:rPr>
        <w:t xml:space="preserve"> </w:t>
      </w:r>
      <w:r>
        <w:rPr>
          <w:i/>
          <w:sz w:val="28"/>
          <w:szCs w:val="28"/>
        </w:rPr>
        <w:t>использованной</w:t>
      </w:r>
      <w:r>
        <w:rPr>
          <w:i/>
          <w:sz w:val="28"/>
          <w:szCs w:val="28"/>
          <w:spacing w:val="38"/>
        </w:rPr>
        <w:t xml:space="preserve"> </w:t>
      </w:r>
      <w:r>
        <w:rPr>
          <w:i/>
          <w:sz w:val="28"/>
          <w:szCs w:val="28"/>
          <w:spacing w:val="-2"/>
        </w:rPr>
        <w:t>литературы.</w:t>
      </w:r>
    </w:p>
    <w:p>
      <w:pPr>
        <w:kinsoku w:val="off"/>
        <w:overflowPunct w:val="off"/>
        <w:tabs>
          <w:tab w:val="left" w:pos="1806"/>
        </w:tabs>
        <w:spacing w:after="0"/>
        <w:rPr>
          <w:rFonts w:ascii="Times New Roman" w:eastAsiaTheme="minorEastAsia" w:hAnsi="Times New Roman" w:cs="Times New Roman"/>
          <w:sz w:val="28"/>
          <w:szCs w:val="28"/>
          <w:spacing w:val="-2"/>
        </w:rPr>
      </w:pPr>
      <w:r>
        <w:rPr>
          <w:rFonts w:ascii="Times New Roman" w:hAnsi="Times New Roman" w:cs="Times New Roman"/>
          <w:sz w:val="28"/>
          <w:szCs w:val="28"/>
          <w:spacing w:val="-2"/>
        </w:rPr>
        <w:t>1.</w:t>
      </w:r>
      <w:r>
        <w:rPr>
          <w:rFonts w:ascii="Times New Roman" w:eastAsia="Times New Roman" w:hAnsi="Times New Roman" w:cs="Times New Roman"/>
          <w:bCs/>
          <w:sz w:val="28"/>
          <w:szCs w:val="28"/>
        </w:rPr>
        <w:t xml:space="preserve">Токарева Т.А. </w:t>
      </w:r>
      <w:r>
        <w:rPr>
          <w:rFonts w:ascii="Times New Roman" w:eastAsia="Times New Roman" w:hAnsi="Times New Roman" w:cs="Times New Roman"/>
          <w:bCs/>
          <w:sz w:val="28"/>
          <w:szCs w:val="28"/>
        </w:rPr>
        <w:t>Квест</w:t>
      </w: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игра «Преступлен</w:t>
      </w:r>
      <w:r>
        <w:rPr>
          <w:rFonts w:ascii="Times New Roman" w:eastAsia="Times New Roman" w:hAnsi="Times New Roman" w:cs="Times New Roman"/>
          <w:bCs/>
          <w:sz w:val="28"/>
          <w:szCs w:val="28"/>
        </w:rPr>
        <w:t>ие, правонарушение, проступок».</w:t>
      </w:r>
      <w:r>
        <w:rPr>
          <w:rFonts w:ascii="Times New Roman" w:eastAsia="Times New Roman" w:hAnsi="Times New Roman" w:cs="Times New Roman"/>
          <w:bCs/>
          <w:sz w:val="28"/>
          <w:szCs w:val="28"/>
        </w:rPr>
        <w:t xml:space="preserve"> Воронеж, 2019</w:t>
      </w:r>
    </w:p>
    <w:p>
      <w:pPr>
        <w:pStyle w:val="1"/>
        <w:jc w:val="both"/>
        <w:shd w:val="clear" w:color="auto" w:fill="FFFFFF"/>
        <w:spacing w:before="0" w:line="240" w:lineRule="auto"/>
        <w:textAlignment w:val="baseline"/>
        <w:rPr>
          <w:lang w:eastAsia="ru-RU"/>
          <w:rFonts w:ascii="Times New Roman" w:eastAsia="Times New Roman" w:hAnsi="Times New Roman" w:cs="Times New Roman"/>
          <w:bCs/>
          <w:color w:val="auto"/>
          <w:sz w:val="28"/>
          <w:szCs w:val="28"/>
          <w:kern w:val="36"/>
        </w:rPr>
      </w:pPr>
      <w:r>
        <w:rPr>
          <w:lang w:eastAsia="ru-RU"/>
          <w:rFonts w:ascii="Times New Roman" w:eastAsia="Times New Roman" w:hAnsi="Times New Roman" w:cs="Times New Roman"/>
          <w:bCs/>
          <w:color w:val="auto"/>
          <w:sz w:val="28"/>
          <w:szCs w:val="28"/>
          <w:kern w:val="36"/>
        </w:rPr>
        <w:t>2."Кодекс Российской Федерации об административных правонарушениях" от 30.12.2001 N 195-ФЗ (ред. от 25.12.2023) (с изм. и доп., вступ. в силу с 01.03.2024)</w:t>
      </w:r>
    </w:p>
    <w:p>
      <w:pPr>
        <w:pStyle w:val="1"/>
        <w:jc w:val="both"/>
        <w:shd w:val="clear" w:color="auto" w:fill="FFFFFF"/>
        <w:spacing w:before="0" w:line="240" w:lineRule="auto"/>
        <w:textAlignment w:val="baseline"/>
        <w:rPr>
          <w:lang w:eastAsia="ru-RU"/>
          <w:rFonts w:ascii="Times New Roman" w:eastAsia="Times New Roman" w:hAnsi="Times New Roman" w:cs="Times New Roman"/>
          <w:bCs/>
          <w:color w:val="auto"/>
          <w:sz w:val="28"/>
          <w:szCs w:val="28"/>
          <w:kern w:val="36"/>
        </w:rPr>
      </w:pPr>
      <w:r>
        <w:rPr>
          <w:lang w:eastAsia="ru-RU"/>
          <w:rFonts w:ascii="Times New Roman" w:eastAsia="Times New Roman" w:hAnsi="Times New Roman" w:cs="Times New Roman"/>
          <w:bCs/>
          <w:color w:val="auto"/>
          <w:sz w:val="28"/>
          <w:szCs w:val="28"/>
          <w:kern w:val="36"/>
        </w:rPr>
        <w:t>3.</w:t>
      </w:r>
      <w:r>
        <w:rPr>
          <w:rFonts w:ascii="Times New Roman" w:eastAsia="Times New Roman" w:hAnsi="Times New Roman" w:cs="Times New Roman"/>
          <w:bCs/>
          <w:color w:val="auto"/>
          <w:sz w:val="28"/>
          <w:szCs w:val="28"/>
          <w:kern w:val="36"/>
        </w:rPr>
        <w:t>Памятка для родителей. Управление транспортными и иными средствами передвижения несовершеннолетними. Безопасность, 2023.</w:t>
      </w:r>
    </w:p>
    <w:p>
      <w:pPr>
        <w:outlineLvl w:val="0"/>
        <w:shd w:val="clear" w:color="auto" w:fill="FFFFFF"/>
        <w:spacing w:after="0"/>
        <w:rPr>
          <w:rFonts w:ascii="Times New Roman" w:hAnsi="Times New Roman" w:cs="Times New Roman"/>
          <w:sz w:val="28"/>
          <w:szCs w:val="28"/>
        </w:rPr>
      </w:pPr>
      <w:r>
        <w:rPr>
          <w:rFonts w:ascii="Times New Roman" w:eastAsia="Times New Roman" w:hAnsi="Times New Roman" w:cs="Times New Roman"/>
          <w:bCs/>
          <w:sz w:val="28"/>
          <w:szCs w:val="28"/>
          <w:kern w:val="36"/>
        </w:rPr>
        <w:t>4.</w:t>
      </w:r>
      <w:r>
        <w:rPr>
          <w:rFonts w:ascii="Times New Roman" w:hAnsi="Times New Roman" w:cs="Times New Roman"/>
          <w:sz w:val="28"/>
          <w:szCs w:val="28"/>
        </w:rPr>
        <w:t xml:space="preserve">Паспорт федерального проекта «Безопасность дорожного движения». 2018 </w:t>
      </w:r>
    </w:p>
    <w:p>
      <w:pPr>
        <w:pStyle w:val="1"/>
        <w:jc w:val="both"/>
        <w:shd w:val="clear" w:color="auto" w:fill="FFFFFF"/>
        <w:spacing w:before="0" w:line="240" w:lineRule="auto"/>
        <w:rPr>
          <w:lang w:eastAsia="ru-RU"/>
          <w:rFonts w:ascii="Times New Roman" w:eastAsia="Times New Roman" w:hAnsi="Times New Roman" w:cs="Times New Roman"/>
          <w:bCs/>
          <w:color w:val="auto"/>
          <w:sz w:val="28"/>
          <w:szCs w:val="28"/>
          <w:kern w:val="36"/>
        </w:rPr>
      </w:pPr>
      <w:r>
        <w:rPr>
          <w:rFonts w:ascii="Times New Roman" w:eastAsia="Times New Roman" w:hAnsi="Times New Roman" w:cs="Times New Roman"/>
          <w:color w:val="auto"/>
          <w:sz w:val="28"/>
          <w:szCs w:val="28"/>
        </w:rPr>
        <w:t>5.</w:t>
      </w:r>
      <w:r>
        <w:rPr>
          <w:lang w:eastAsia="ru-RU"/>
          <w:rFonts w:ascii="Times New Roman" w:eastAsia="Times New Roman" w:hAnsi="Times New Roman" w:cs="Times New Roman"/>
          <w:bCs/>
          <w:color w:val="auto"/>
          <w:sz w:val="28"/>
          <w:szCs w:val="28"/>
          <w:kern w:val="36"/>
        </w:rPr>
        <w:t xml:space="preserve">Федеральный закон "О безопасности дорожного движения" от 10.12.1995 N 196-ФЗ (последняя редакция)» </w:t>
      </w:r>
    </w:p>
    <w:p>
      <w:pPr>
        <w:spacing w:after="0"/>
        <w:rPr>
          <w:rStyle w:val="a8"/>
          <w:rFonts w:ascii="Times New Roman" w:hAnsi="Times New Roman" w:cs="Times New Roman"/>
          <w:color w:val="auto"/>
          <w:sz w:val="28"/>
          <w:szCs w:val="28"/>
          <w:u w:val="none" w:color="auto"/>
        </w:rPr>
      </w:pPr>
      <w:r>
        <w:rPr>
          <w:lang w:eastAsia="ru-RU"/>
          <w:rFonts w:ascii="Times New Roman" w:eastAsia="Times New Roman" w:hAnsi="Times New Roman" w:cs="Times New Roman"/>
          <w:sz w:val="28"/>
          <w:szCs w:val="28"/>
        </w:rPr>
        <w:t>6.</w:t>
      </w:r>
      <w:r>
        <w:rPr>
          <w:lang w:eastAsia="ru-RU"/>
          <w:rFonts w:ascii="Times New Roman" w:eastAsia="Times New Roman" w:hAnsi="Times New Roman" w:cs="Times New Roman"/>
          <w:sz w:val="28"/>
          <w:szCs w:val="28"/>
        </w:rPr>
        <w:fldChar w:fldCharType="begin"/>
      </w:r>
      <w:r>
        <w:rPr>
          <w:lang w:eastAsia="ru-RU"/>
          <w:rFonts w:ascii="Times New Roman" w:eastAsia="Times New Roman" w:hAnsi="Times New Roman" w:cs="Times New Roman"/>
          <w:sz w:val="28"/>
          <w:szCs w:val="28"/>
        </w:rPr>
        <w:instrText xml:space="preserve"> HYPERLINK "https://35media.ru/paper--rech/2020/10/12/na-chem-mozhno-ezdit-podrostku" </w:instrText>
      </w:r>
      <w:r>
        <w:rPr>
          <w:lang w:eastAsia="ru-RU"/>
          <w:rFonts w:ascii="Times New Roman" w:eastAsia="Times New Roman" w:hAnsi="Times New Roman" w:cs="Times New Roman"/>
          <w:sz w:val="28"/>
          <w:szCs w:val="28"/>
        </w:rPr>
        <w:fldChar w:fldCharType="separate"/>
      </w:r>
      <w:r>
        <w:rPr>
          <w:rStyle w:val="a8"/>
          <w:rFonts w:ascii="Times New Roman" w:hAnsi="Times New Roman" w:cs="Times New Roman"/>
          <w:color w:val="auto"/>
          <w:sz w:val="28"/>
          <w:szCs w:val="28"/>
          <w:u w:val="none" w:color="auto"/>
        </w:rPr>
        <w:t>https://35media.ru/paper--</w:t>
      </w:r>
      <w:r>
        <w:rPr>
          <w:rStyle w:val="a8"/>
          <w:rFonts w:ascii="Times New Roman" w:hAnsi="Times New Roman" w:cs="Times New Roman"/>
          <w:color w:val="auto"/>
          <w:sz w:val="28"/>
          <w:szCs w:val="28"/>
          <w:u w:val="none" w:color="auto"/>
        </w:rPr>
        <w:t>rech</w:t>
      </w:r>
      <w:r>
        <w:rPr>
          <w:rStyle w:val="a8"/>
          <w:rFonts w:ascii="Times New Roman" w:hAnsi="Times New Roman" w:cs="Times New Roman"/>
          <w:color w:val="auto"/>
          <w:sz w:val="28"/>
          <w:szCs w:val="28"/>
          <w:u w:val="none" w:color="auto"/>
        </w:rPr>
        <w:t>/2020/10/12/</w:t>
      </w:r>
      <w:r>
        <w:rPr>
          <w:rStyle w:val="a8"/>
          <w:rFonts w:ascii="Times New Roman" w:hAnsi="Times New Roman" w:cs="Times New Roman"/>
          <w:color w:val="auto"/>
          <w:sz w:val="28"/>
          <w:szCs w:val="28"/>
          <w:u w:val="none" w:color="auto"/>
        </w:rPr>
        <w:t>na-chem-mozhno-ezdit-podrostku</w:t>
      </w:r>
      <w:r>
        <w:rPr>
          <w:rStyle w:val="a8"/>
          <w:rFonts w:ascii="Times New Roman" w:hAnsi="Times New Roman" w:cs="Times New Roman"/>
          <w:color w:val="auto"/>
          <w:sz w:val="28"/>
          <w:szCs w:val="28"/>
          <w:u w:val="none" w:color="auto"/>
        </w:rPr>
        <w:fldChar w:fldCharType="end"/>
      </w:r>
    </w:p>
    <w:p>
      <w:pPr>
        <w:pStyle w:val="a5"/>
        <w:ind w:left="720" w:firstLine="0"/>
        <w:rPr>
          <w:rStyle w:val="a8"/>
          <w:color w:val="auto"/>
          <w:sz w:val="28"/>
          <w:szCs w:val="28"/>
        </w:rPr>
      </w:pPr>
    </w:p>
    <w:p>
      <w:pPr>
        <w:pStyle w:val="a5"/>
        <w:numPr>
          <w:ilvl w:val="1"/>
          <w:numId w:val="4"/>
        </w:numPr>
        <w:rPr>
          <w:rStyle w:val="a8"/>
          <w:i/>
          <w:color w:val="auto"/>
          <w:sz w:val="28"/>
          <w:szCs w:val="28"/>
          <w:u w:val="none" w:color="auto"/>
        </w:rPr>
      </w:pPr>
      <w:r>
        <w:rPr>
          <w:rStyle w:val="a8"/>
          <w:color w:val="auto"/>
          <w:sz w:val="28"/>
          <w:szCs w:val="28"/>
          <w:u w:val="none" w:color="auto"/>
        </w:rPr>
        <w:t xml:space="preserve"> </w:t>
      </w:r>
      <w:r>
        <w:rPr>
          <w:rStyle w:val="a8"/>
          <w:i/>
          <w:color w:val="auto"/>
          <w:sz w:val="28"/>
          <w:szCs w:val="28"/>
          <w:u w:val="none" w:color="auto"/>
        </w:rPr>
        <w:t>Приложение.</w:t>
      </w:r>
    </w:p>
    <w:p>
      <w:pPr>
        <w:pStyle w:val="a5"/>
        <w:numPr>
          <w:ilvl w:val="0"/>
          <w:numId w:val="5"/>
        </w:numPr>
        <w:rPr>
          <w:rStyle w:val="a8"/>
          <w:color w:val="auto"/>
          <w:sz w:val="28"/>
          <w:szCs w:val="28"/>
          <w:u w:val="none" w:color="auto"/>
        </w:rPr>
      </w:pPr>
      <w:r>
        <w:rPr>
          <w:rStyle w:val="a8"/>
          <w:color w:val="auto"/>
          <w:sz w:val="28"/>
          <w:szCs w:val="28"/>
          <w:u w:val="none" w:color="auto"/>
        </w:rPr>
        <w:t xml:space="preserve"> Маршрутный лист.</w:t>
      </w:r>
    </w:p>
    <w:tbl>
      <w:tblPr>
        <w:tblStyle w:val="a9"/>
        <w:tblW w:w="0" w:type="auto"/>
        <w:tblInd w:w="360" w:type="dxa"/>
        <w:tblLook w:val="04A0" w:firstRow="1" w:lastRow="0" w:firstColumn="1" w:lastColumn="0" w:noHBand="0" w:noVBand="1"/>
      </w:tblPr>
      <w:tblGrid>
        <w:gridCol w:w="486"/>
        <w:gridCol w:w="3971"/>
        <w:gridCol w:w="1290"/>
        <w:gridCol w:w="1103"/>
        <w:gridCol w:w="1852"/>
      </w:tblGrid>
      <w:tr>
        <w:tc>
          <w:tcPr>
            <w:tcW w:w="486" w:type="dxa"/>
          </w:tcPr>
          <w:p>
            <w:pPr>
              <w:pStyle w:val="a5"/>
              <w:ind w:left="0" w:firstLine="0"/>
              <w:rPr>
                <w:rStyle w:val="a8"/>
                <w:color w:val="auto"/>
                <w:sz w:val="28"/>
                <w:szCs w:val="28"/>
                <w:u w:val="none" w:color="auto"/>
              </w:rPr>
            </w:pPr>
            <w:r>
              <w:rPr>
                <w:rStyle w:val="a8"/>
                <w:color w:val="auto"/>
                <w:sz w:val="28"/>
                <w:szCs w:val="28"/>
                <w:u w:val="none" w:color="auto"/>
              </w:rPr>
              <w:t xml:space="preserve">№ </w:t>
            </w:r>
          </w:p>
        </w:tc>
        <w:tc>
          <w:tcPr>
            <w:tcW w:w="4254" w:type="dxa"/>
          </w:tcPr>
          <w:p>
            <w:pPr>
              <w:pStyle w:val="a5"/>
              <w:ind w:left="0" w:firstLine="0"/>
              <w:jc w:val="center"/>
              <w:rPr>
                <w:rStyle w:val="a8"/>
                <w:color w:val="auto"/>
                <w:sz w:val="28"/>
                <w:szCs w:val="28"/>
                <w:u w:val="none" w:color="auto"/>
              </w:rPr>
            </w:pPr>
            <w:r>
              <w:rPr>
                <w:rStyle w:val="a8"/>
                <w:color w:val="auto"/>
                <w:sz w:val="28"/>
                <w:szCs w:val="28"/>
                <w:u w:val="none" w:color="auto"/>
              </w:rPr>
              <w:t>Название станции</w:t>
            </w:r>
          </w:p>
        </w:tc>
        <w:tc>
          <w:tcPr>
            <w:tcW w:w="1290" w:type="dxa"/>
          </w:tcPr>
          <w:p>
            <w:pPr>
              <w:pStyle w:val="a5"/>
              <w:ind w:left="0" w:firstLine="0"/>
              <w:rPr>
                <w:rStyle w:val="a8"/>
                <w:color w:val="auto"/>
                <w:sz w:val="28"/>
                <w:szCs w:val="28"/>
                <w:u w:val="none" w:color="auto"/>
              </w:rPr>
            </w:pPr>
            <w:r>
              <w:rPr>
                <w:rStyle w:val="a8"/>
                <w:color w:val="auto"/>
                <w:sz w:val="28"/>
                <w:szCs w:val="28"/>
                <w:u w:val="none" w:color="auto"/>
              </w:rPr>
              <w:t>№ кабинета</w:t>
            </w:r>
          </w:p>
        </w:tc>
        <w:tc>
          <w:tcPr>
            <w:tcW w:w="1103" w:type="dxa"/>
          </w:tcPr>
          <w:p>
            <w:pPr>
              <w:pStyle w:val="a5"/>
              <w:ind w:left="0" w:firstLine="0"/>
              <w:rPr>
                <w:rStyle w:val="a8"/>
                <w:color w:val="auto"/>
                <w:sz w:val="28"/>
                <w:szCs w:val="28"/>
                <w:u w:val="none" w:color="auto"/>
              </w:rPr>
            </w:pPr>
            <w:r>
              <w:rPr>
                <w:rStyle w:val="a8"/>
                <w:color w:val="auto"/>
                <w:sz w:val="28"/>
                <w:szCs w:val="28"/>
                <w:u w:val="none" w:color="auto"/>
              </w:rPr>
              <w:t>Оценка (+,-)</w:t>
            </w:r>
          </w:p>
        </w:tc>
        <w:tc>
          <w:tcPr>
            <w:tcW w:w="1852" w:type="dxa"/>
          </w:tcPr>
          <w:p>
            <w:pPr>
              <w:pStyle w:val="a5"/>
              <w:ind w:left="0" w:firstLine="0"/>
              <w:rPr>
                <w:rStyle w:val="a8"/>
                <w:color w:val="auto"/>
                <w:sz w:val="28"/>
                <w:szCs w:val="28"/>
                <w:u w:val="none" w:color="auto"/>
              </w:rPr>
            </w:pPr>
            <w:r>
              <w:rPr>
                <w:rStyle w:val="a8"/>
                <w:color w:val="auto"/>
                <w:sz w:val="28"/>
                <w:szCs w:val="28"/>
                <w:u w:val="none" w:color="auto"/>
              </w:rPr>
              <w:t>Подпись руководителя станции</w:t>
            </w:r>
          </w:p>
        </w:tc>
      </w:tr>
      <w:tr>
        <w:tc>
          <w:tcPr>
            <w:tcW w:w="486" w:type="dxa"/>
          </w:tcPr>
          <w:p>
            <w:pPr>
              <w:pStyle w:val="a5"/>
              <w:ind w:left="0" w:firstLine="0"/>
              <w:rPr>
                <w:rStyle w:val="a8"/>
                <w:color w:val="auto"/>
                <w:sz w:val="28"/>
                <w:szCs w:val="28"/>
                <w:u w:val="none" w:color="auto"/>
              </w:rPr>
            </w:pPr>
            <w:r>
              <w:rPr>
                <w:rStyle w:val="a8"/>
                <w:color w:val="auto"/>
                <w:sz w:val="28"/>
                <w:szCs w:val="28"/>
                <w:u w:val="none" w:color="auto"/>
              </w:rPr>
              <w:t>1.</w:t>
            </w:r>
          </w:p>
        </w:tc>
        <w:tc>
          <w:tcPr>
            <w:tcW w:w="4254" w:type="dxa"/>
          </w:tcPr>
          <w:p>
            <w:pPr>
              <w:pStyle w:val="a5"/>
              <w:ind w:left="0" w:firstLine="0"/>
              <w:rPr>
                <w:rStyle w:val="a8"/>
                <w:color w:val="auto"/>
                <w:sz w:val="28"/>
                <w:szCs w:val="28"/>
                <w:u w:val="none" w:color="auto"/>
              </w:rPr>
            </w:pPr>
            <w:r>
              <w:rPr>
                <w:iCs/>
                <w:color w:val="000000"/>
                <w:sz w:val="28"/>
                <w:szCs w:val="28"/>
              </w:rPr>
              <w:t>«Я хочу кататься…»</w:t>
            </w:r>
          </w:p>
        </w:tc>
        <w:tc>
          <w:tcPr>
            <w:tcW w:w="1290" w:type="dxa"/>
          </w:tcPr>
          <w:p>
            <w:pPr>
              <w:pStyle w:val="a5"/>
              <w:ind w:left="0" w:firstLine="0"/>
              <w:rPr>
                <w:rStyle w:val="a8"/>
                <w:color w:val="auto"/>
                <w:sz w:val="28"/>
                <w:szCs w:val="28"/>
                <w:u w:val="none" w:color="auto"/>
              </w:rPr>
            </w:pPr>
          </w:p>
        </w:tc>
        <w:tc>
          <w:tcPr>
            <w:tcW w:w="1103" w:type="dxa"/>
          </w:tcPr>
          <w:p>
            <w:pPr>
              <w:pStyle w:val="a5"/>
              <w:ind w:left="0" w:firstLine="0"/>
              <w:rPr>
                <w:rStyle w:val="a8"/>
                <w:color w:val="auto"/>
                <w:sz w:val="28"/>
                <w:szCs w:val="28"/>
                <w:u w:val="none" w:color="auto"/>
              </w:rPr>
            </w:pPr>
          </w:p>
        </w:tc>
        <w:tc>
          <w:tcPr>
            <w:tcW w:w="1852" w:type="dxa"/>
          </w:tcPr>
          <w:p>
            <w:pPr>
              <w:pStyle w:val="a5"/>
              <w:ind w:left="0" w:firstLine="0"/>
              <w:rPr>
                <w:rStyle w:val="a8"/>
                <w:color w:val="auto"/>
                <w:sz w:val="28"/>
                <w:szCs w:val="28"/>
                <w:u w:val="none" w:color="auto"/>
              </w:rPr>
            </w:pPr>
          </w:p>
        </w:tc>
      </w:tr>
      <w:tr>
        <w:tc>
          <w:tcPr>
            <w:tcW w:w="486" w:type="dxa"/>
          </w:tcPr>
          <w:p>
            <w:pPr>
              <w:pStyle w:val="a5"/>
              <w:ind w:left="0" w:firstLine="0"/>
              <w:rPr>
                <w:rStyle w:val="a8"/>
                <w:color w:val="auto"/>
                <w:sz w:val="28"/>
                <w:szCs w:val="28"/>
                <w:u w:val="none" w:color="auto"/>
              </w:rPr>
            </w:pPr>
            <w:r>
              <w:rPr>
                <w:rStyle w:val="a8"/>
                <w:color w:val="auto"/>
                <w:sz w:val="28"/>
                <w:szCs w:val="28"/>
                <w:u w:val="none" w:color="auto"/>
              </w:rPr>
              <w:t>2.</w:t>
            </w:r>
          </w:p>
        </w:tc>
        <w:tc>
          <w:tcPr>
            <w:tcW w:w="4254" w:type="dxa"/>
          </w:tcPr>
          <w:p>
            <w:pPr>
              <w:pStyle w:val="a5"/>
              <w:ind w:left="0" w:firstLine="0"/>
              <w:rPr>
                <w:rStyle w:val="a8"/>
                <w:color w:val="auto"/>
                <w:sz w:val="28"/>
                <w:szCs w:val="28"/>
                <w:u w:val="none" w:color="auto"/>
              </w:rPr>
            </w:pPr>
            <w:r>
              <w:rPr>
                <w:iCs/>
                <w:color w:val="000000"/>
                <w:sz w:val="28"/>
                <w:szCs w:val="28"/>
              </w:rPr>
              <w:t>«Я хочу права…»</w:t>
            </w:r>
          </w:p>
        </w:tc>
        <w:tc>
          <w:tcPr>
            <w:tcW w:w="1290" w:type="dxa"/>
          </w:tcPr>
          <w:p>
            <w:pPr>
              <w:pStyle w:val="a5"/>
              <w:ind w:left="0" w:firstLine="0"/>
              <w:rPr>
                <w:rStyle w:val="a8"/>
                <w:color w:val="auto"/>
                <w:sz w:val="28"/>
                <w:szCs w:val="28"/>
                <w:u w:val="none" w:color="auto"/>
              </w:rPr>
            </w:pPr>
          </w:p>
        </w:tc>
        <w:tc>
          <w:tcPr>
            <w:tcW w:w="1103" w:type="dxa"/>
          </w:tcPr>
          <w:p>
            <w:pPr>
              <w:pStyle w:val="a5"/>
              <w:ind w:left="0" w:firstLine="0"/>
              <w:rPr>
                <w:rStyle w:val="a8"/>
                <w:color w:val="auto"/>
                <w:sz w:val="28"/>
                <w:szCs w:val="28"/>
                <w:u w:val="none" w:color="auto"/>
              </w:rPr>
            </w:pPr>
          </w:p>
        </w:tc>
        <w:tc>
          <w:tcPr>
            <w:tcW w:w="1852" w:type="dxa"/>
          </w:tcPr>
          <w:p>
            <w:pPr>
              <w:pStyle w:val="a5"/>
              <w:ind w:left="0" w:firstLine="0"/>
              <w:rPr>
                <w:rStyle w:val="a8"/>
                <w:color w:val="auto"/>
                <w:sz w:val="28"/>
                <w:szCs w:val="28"/>
                <w:u w:val="none" w:color="auto"/>
              </w:rPr>
            </w:pPr>
          </w:p>
        </w:tc>
      </w:tr>
      <w:tr>
        <w:tc>
          <w:tcPr>
            <w:tcW w:w="486" w:type="dxa"/>
          </w:tcPr>
          <w:p>
            <w:pPr>
              <w:pStyle w:val="a5"/>
              <w:ind w:left="0" w:firstLine="0"/>
              <w:rPr>
                <w:rStyle w:val="a8"/>
                <w:color w:val="auto"/>
                <w:sz w:val="28"/>
                <w:szCs w:val="28"/>
                <w:u w:val="none" w:color="auto"/>
              </w:rPr>
            </w:pPr>
            <w:r>
              <w:rPr>
                <w:rStyle w:val="a8"/>
                <w:color w:val="auto"/>
                <w:sz w:val="28"/>
                <w:szCs w:val="28"/>
                <w:u w:val="none" w:color="auto"/>
              </w:rPr>
              <w:t>3.</w:t>
            </w:r>
          </w:p>
        </w:tc>
        <w:tc>
          <w:tcPr>
            <w:tcW w:w="4254" w:type="dxa"/>
          </w:tcPr>
          <w:p>
            <w:pPr>
              <w:pStyle w:val="a5"/>
              <w:ind w:left="0" w:firstLine="0"/>
              <w:rPr>
                <w:rStyle w:val="a8"/>
                <w:color w:val="auto"/>
                <w:sz w:val="28"/>
                <w:szCs w:val="28"/>
                <w:u w:val="none" w:color="auto"/>
              </w:rPr>
            </w:pPr>
            <w:r>
              <w:rPr>
                <w:iCs/>
                <w:color w:val="000000"/>
                <w:sz w:val="28"/>
                <w:szCs w:val="28"/>
              </w:rPr>
              <w:t>«А что за это будет?»</w:t>
            </w:r>
          </w:p>
        </w:tc>
        <w:tc>
          <w:tcPr>
            <w:tcW w:w="1290" w:type="dxa"/>
          </w:tcPr>
          <w:p>
            <w:pPr>
              <w:pStyle w:val="a5"/>
              <w:ind w:left="0" w:firstLine="0"/>
              <w:rPr>
                <w:rStyle w:val="a8"/>
                <w:color w:val="auto"/>
                <w:sz w:val="28"/>
                <w:szCs w:val="28"/>
                <w:u w:val="none" w:color="auto"/>
              </w:rPr>
            </w:pPr>
          </w:p>
        </w:tc>
        <w:tc>
          <w:tcPr>
            <w:tcW w:w="1103" w:type="dxa"/>
          </w:tcPr>
          <w:p>
            <w:pPr>
              <w:pStyle w:val="a5"/>
              <w:ind w:left="0" w:firstLine="0"/>
              <w:rPr>
                <w:rStyle w:val="a8"/>
                <w:color w:val="auto"/>
                <w:sz w:val="28"/>
                <w:szCs w:val="28"/>
                <w:u w:val="none" w:color="auto"/>
              </w:rPr>
            </w:pPr>
          </w:p>
        </w:tc>
        <w:tc>
          <w:tcPr>
            <w:tcW w:w="1852" w:type="dxa"/>
          </w:tcPr>
          <w:p>
            <w:pPr>
              <w:pStyle w:val="a5"/>
              <w:ind w:left="0" w:firstLine="0"/>
              <w:rPr>
                <w:rStyle w:val="a8"/>
                <w:color w:val="auto"/>
                <w:sz w:val="28"/>
                <w:szCs w:val="28"/>
                <w:u w:val="none" w:color="auto"/>
              </w:rPr>
            </w:pPr>
          </w:p>
        </w:tc>
      </w:tr>
      <w:tr>
        <w:tc>
          <w:tcPr>
            <w:tcW w:w="486" w:type="dxa"/>
          </w:tcPr>
          <w:p>
            <w:pPr>
              <w:pStyle w:val="a5"/>
              <w:ind w:left="0" w:firstLine="0"/>
              <w:rPr>
                <w:rStyle w:val="a8"/>
                <w:color w:val="auto"/>
                <w:sz w:val="28"/>
                <w:szCs w:val="28"/>
                <w:u w:val="none" w:color="auto"/>
              </w:rPr>
            </w:pPr>
            <w:r>
              <w:rPr>
                <w:rStyle w:val="a8"/>
                <w:color w:val="auto"/>
                <w:sz w:val="28"/>
                <w:szCs w:val="28"/>
                <w:u w:val="none" w:color="auto"/>
              </w:rPr>
              <w:t>4.</w:t>
            </w:r>
          </w:p>
        </w:tc>
        <w:tc>
          <w:tcPr>
            <w:tcW w:w="4254" w:type="dxa"/>
          </w:tcPr>
          <w:p>
            <w:pPr>
              <w:pStyle w:val="a5"/>
              <w:ind w:left="0" w:firstLine="0"/>
              <w:rPr>
                <w:rStyle w:val="a8"/>
                <w:color w:val="auto"/>
                <w:sz w:val="28"/>
                <w:szCs w:val="28"/>
                <w:u w:val="none" w:color="auto"/>
              </w:rPr>
            </w:pPr>
            <w:r>
              <w:rPr>
                <w:iCs/>
                <w:color w:val="000000"/>
                <w:sz w:val="28"/>
                <w:szCs w:val="28"/>
              </w:rPr>
              <w:t>«Велосипед…А это, оказывается, не так просто…»</w:t>
            </w:r>
          </w:p>
        </w:tc>
        <w:tc>
          <w:tcPr>
            <w:tcW w:w="1290" w:type="dxa"/>
          </w:tcPr>
          <w:p>
            <w:pPr>
              <w:pStyle w:val="a5"/>
              <w:ind w:left="0" w:firstLine="0"/>
              <w:rPr>
                <w:rStyle w:val="a8"/>
                <w:color w:val="auto"/>
                <w:sz w:val="28"/>
                <w:szCs w:val="28"/>
                <w:u w:val="none" w:color="auto"/>
              </w:rPr>
            </w:pPr>
          </w:p>
        </w:tc>
        <w:tc>
          <w:tcPr>
            <w:tcW w:w="1103" w:type="dxa"/>
          </w:tcPr>
          <w:p>
            <w:pPr>
              <w:pStyle w:val="a5"/>
              <w:ind w:left="0" w:firstLine="0"/>
              <w:rPr>
                <w:rStyle w:val="a8"/>
                <w:color w:val="auto"/>
                <w:sz w:val="28"/>
                <w:szCs w:val="28"/>
                <w:u w:val="none" w:color="auto"/>
              </w:rPr>
            </w:pPr>
          </w:p>
        </w:tc>
        <w:tc>
          <w:tcPr>
            <w:tcW w:w="1852" w:type="dxa"/>
          </w:tcPr>
          <w:p>
            <w:pPr>
              <w:pStyle w:val="a5"/>
              <w:ind w:left="0" w:firstLine="0"/>
              <w:rPr>
                <w:rStyle w:val="a8"/>
                <w:color w:val="auto"/>
                <w:sz w:val="28"/>
                <w:szCs w:val="28"/>
                <w:u w:val="none" w:color="auto"/>
              </w:rPr>
            </w:pPr>
          </w:p>
        </w:tc>
      </w:tr>
      <w:tr>
        <w:tc>
          <w:tcPr>
            <w:tcW w:w="486" w:type="dxa"/>
          </w:tcPr>
          <w:p>
            <w:pPr>
              <w:pStyle w:val="a5"/>
              <w:ind w:left="0" w:firstLine="0"/>
              <w:rPr>
                <w:rStyle w:val="a8"/>
                <w:color w:val="auto"/>
                <w:sz w:val="28"/>
                <w:szCs w:val="28"/>
                <w:u w:val="none" w:color="auto"/>
              </w:rPr>
            </w:pPr>
            <w:r>
              <w:rPr>
                <w:rStyle w:val="a8"/>
                <w:color w:val="auto"/>
                <w:sz w:val="28"/>
                <w:szCs w:val="28"/>
                <w:u w:val="none" w:color="auto"/>
              </w:rPr>
              <w:t>5.</w:t>
            </w:r>
          </w:p>
        </w:tc>
        <w:tc>
          <w:tcPr>
            <w:tcW w:w="4254" w:type="dxa"/>
          </w:tcPr>
          <w:p>
            <w:pPr>
              <w:pStyle w:val="a5"/>
              <w:ind w:left="0" w:firstLine="0"/>
              <w:rPr>
                <w:rStyle w:val="a8"/>
                <w:color w:val="auto"/>
                <w:sz w:val="28"/>
                <w:szCs w:val="28"/>
                <w:u w:val="none" w:color="auto"/>
              </w:rPr>
            </w:pPr>
            <w:r>
              <w:rPr>
                <w:iCs/>
                <w:color w:val="000000"/>
                <w:sz w:val="28"/>
                <w:szCs w:val="28"/>
              </w:rPr>
              <w:t>«А ты знаешь дорожные знаки?»</w:t>
            </w:r>
          </w:p>
        </w:tc>
        <w:tc>
          <w:tcPr>
            <w:tcW w:w="1290" w:type="dxa"/>
          </w:tcPr>
          <w:p>
            <w:pPr>
              <w:pStyle w:val="a5"/>
              <w:ind w:left="0" w:firstLine="0"/>
              <w:rPr>
                <w:rStyle w:val="a8"/>
                <w:color w:val="auto"/>
                <w:sz w:val="28"/>
                <w:szCs w:val="28"/>
                <w:u w:val="none" w:color="auto"/>
              </w:rPr>
            </w:pPr>
          </w:p>
        </w:tc>
        <w:tc>
          <w:tcPr>
            <w:tcW w:w="1103" w:type="dxa"/>
          </w:tcPr>
          <w:p>
            <w:pPr>
              <w:pStyle w:val="a5"/>
              <w:ind w:left="0" w:firstLine="0"/>
              <w:rPr>
                <w:rStyle w:val="a8"/>
                <w:color w:val="auto"/>
                <w:sz w:val="28"/>
                <w:szCs w:val="28"/>
                <w:u w:val="none" w:color="auto"/>
              </w:rPr>
            </w:pPr>
          </w:p>
        </w:tc>
        <w:tc>
          <w:tcPr>
            <w:tcW w:w="1852" w:type="dxa"/>
          </w:tcPr>
          <w:p>
            <w:pPr>
              <w:pStyle w:val="a5"/>
              <w:ind w:left="0" w:firstLine="0"/>
              <w:rPr>
                <w:rStyle w:val="a8"/>
                <w:color w:val="auto"/>
                <w:sz w:val="28"/>
                <w:szCs w:val="28"/>
                <w:u w:val="none" w:color="auto"/>
              </w:rPr>
            </w:pPr>
          </w:p>
        </w:tc>
      </w:tr>
    </w:tbl>
    <w:p>
      <w:pPr>
        <w:pStyle w:val="a5"/>
        <w:ind w:left="360" w:firstLine="0"/>
        <w:rPr>
          <w:rStyle w:val="a8"/>
          <w:color w:val="auto"/>
          <w:sz w:val="28"/>
          <w:szCs w:val="28"/>
          <w:u w:val="none" w:color="auto"/>
        </w:rPr>
      </w:pPr>
    </w:p>
    <w:p>
      <w:pPr>
        <w:pStyle w:val="a5"/>
        <w:numPr>
          <w:ilvl w:val="0"/>
          <w:numId w:val="5"/>
        </w:numPr>
        <w:rPr>
          <w:sz w:val="28"/>
          <w:szCs w:val="28"/>
        </w:rPr>
      </w:pPr>
      <w:r>
        <w:rPr>
          <w:iCs/>
          <w:color w:val="000000"/>
          <w:sz w:val="28"/>
          <w:szCs w:val="28"/>
        </w:rPr>
        <w:t xml:space="preserve">Задание для составления ребуса «На каком виде транспорта можно ездить?» </w:t>
      </w:r>
      <w:r>
        <w:rPr>
          <w:iCs/>
          <w:color w:val="000000"/>
          <w:sz w:val="28"/>
          <w:szCs w:val="28"/>
        </w:rPr>
        <w:t>(для станции «Я хочу кататься…»)</w:t>
      </w:r>
    </w:p>
    <w:p>
      <w:pPr>
        <w:pStyle w:val="a5"/>
        <w:ind w:left="360" w:firstLine="0"/>
        <w:rPr>
          <w:bCs/>
          <w:color w:val="000000"/>
          <w:sz w:val="28"/>
          <w:szCs w:val="28"/>
        </w:rPr>
      </w:pPr>
      <w:r>
        <w:rPr>
          <w:iCs/>
          <w:color w:val="000000"/>
          <w:sz w:val="28"/>
          <w:szCs w:val="28"/>
        </w:rPr>
        <w:t>Используя предложенный материал и не только</w:t>
      </w:r>
      <w:r>
        <w:rPr>
          <w:iCs/>
          <w:color w:val="000000"/>
          <w:sz w:val="28"/>
          <w:szCs w:val="28"/>
        </w:rPr>
        <w:t xml:space="preserve"> составьте ребус </w:t>
      </w:r>
      <w:r>
        <w:rPr>
          <w:bCs/>
          <w:color w:val="000000"/>
          <w:sz w:val="28"/>
          <w:szCs w:val="28"/>
        </w:rPr>
        <w:t>из 10 слов.</w:t>
      </w:r>
    </w:p>
    <w:p>
      <w:pPr>
        <w:pStyle w:val="a5"/>
        <w:ind w:left="360" w:firstLine="0"/>
        <w:rPr>
          <w:bCs/>
          <w:color w:val="000000"/>
          <w:sz w:val="28"/>
          <w:szCs w:val="28"/>
        </w:rPr>
      </w:pPr>
      <w:r>
        <w:rPr>
          <w:i/>
          <w:iCs/>
          <w:color w:val="000000"/>
          <w:sz w:val="28"/>
          <w:szCs w:val="28"/>
        </w:rPr>
        <w:t>а)</w:t>
      </w:r>
    </w:p>
    <w:p>
      <w:pPr>
        <w:pStyle w:val="a5"/>
        <w:ind w:left="360" w:firstLine="0"/>
      </w:pPr>
      <w:r>
        <w:rPr>
          <w:noProof/>
        </w:rPr>
        <w:drawing>
          <wp:inline distT="0" distB="0" distL="0" distR="0">
            <wp:extent cx="5518484" cy="2225078"/>
            <wp:effectExtent l="0" t="0" r="0" b="0"/>
            <wp:docPr id="1025" name="shape1025"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1">
                      <a:extLst>
                        <a:ext uri="{28A0092B-C50C-407E-A947-70E740481C1C}">
                          <a14:useLocalDpi xmlns:a14="http://schemas.microsoft.com/office/drawing/2010/main" val="0"/>
                        </a:ext>
                      </a:extLst>
                    </a:blip>
                    <a:srcRect l="-1" t="38888" r="-423" b="789"/>
                    <a:stretch>
                      <a:fillRect/>
                    </a:stretch>
                  </pic:blipFill>
                  <pic:spPr>
                    <a:xfrm>
                      <a:off x="0" y="0"/>
                      <a:ext cx="5518484" cy="2225078"/>
                    </a:xfrm>
                    <a:prstGeom prst="rect"/>
                    <a:noFill/>
                    <a:ln>
                      <a:noFill/>
                    </a:ln>
                  </pic:spPr>
                </pic:pic>
              </a:graphicData>
            </a:graphic>
          </wp:inline>
        </w:drawing>
      </w:r>
    </w:p>
    <w:p>
      <w:pPr>
        <w:pStyle w:val="a5"/>
        <w:ind w:left="360" w:firstLine="0"/>
      </w:pPr>
    </w:p>
    <w:p>
      <w:pPr>
        <w:pStyle w:val="a5"/>
        <w:ind w:left="360" w:firstLine="0"/>
      </w:pPr>
    </w:p>
    <w:p>
      <w:pPr>
        <w:pStyle w:val="a5"/>
        <w:ind w:left="360" w:firstLine="0"/>
      </w:pPr>
    </w:p>
    <w:p>
      <w:pPr>
        <w:pStyle w:val="a5"/>
        <w:ind w:left="360" w:firstLine="0"/>
      </w:pPr>
    </w:p>
    <w:p>
      <w:pPr>
        <w:pStyle w:val="a5"/>
        <w:ind w:left="360" w:firstLine="0"/>
      </w:pPr>
    </w:p>
    <w:p>
      <w:pPr>
        <w:pStyle w:val="a5"/>
        <w:ind w:left="360" w:firstLine="0"/>
      </w:pPr>
      <w:r>
        <w:t>б</w:t>
      </w:r>
      <w:r>
        <w:t>)</w:t>
      </w:r>
    </w:p>
    <w:p>
      <w:pPr>
        <w:pStyle w:val="a5"/>
        <w:ind w:left="360" w:firstLine="0"/>
        <w:rPr>
          <w:noProof/>
        </w:rPr>
      </w:pPr>
      <w:r>
        <w:rPr>
          <w:noProof/>
        </w:rPr>
        <w:t xml:space="preserve"> </w:t>
      </w:r>
      <w:r>
        <w:rPr>
          <w:noProof/>
        </w:rPr>
        <w:drawing>
          <wp:inline distT="0" distB="0" distL="0" distR="0">
            <wp:extent cx="1585666" cy="1533441"/>
            <wp:effectExtent l="0" t="0" r="0" b="0"/>
            <wp:docPr id="1026" name="shape1026"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2">
                      <a:extLst>
                        <a:ext uri="{28A0092B-C50C-407E-A947-70E740481C1C}">
                          <a14:useLocalDpi xmlns:a14="http://schemas.microsoft.com/office/drawing/2010/main" val="0"/>
                        </a:ext>
                      </a:extLst>
                    </a:blip>
                    <a:srcRect l="30179" t="13679" r="30184" b="35226"/>
                    <a:stretch>
                      <a:fillRect/>
                    </a:stretch>
                  </pic:blipFill>
                  <pic:spPr>
                    <a:xfrm>
                      <a:off x="0" y="0"/>
                      <a:ext cx="1585666" cy="1533441"/>
                    </a:xfrm>
                    <a:prstGeom prst="rect"/>
                    <a:noFill/>
                    <a:ln>
                      <a:noFill/>
                    </a:ln>
                  </pic:spPr>
                </pic:pic>
              </a:graphicData>
            </a:graphic>
          </wp:inline>
        </w:drawing>
      </w:r>
      <w:r>
        <w:rPr>
          <w:noProof/>
        </w:rPr>
        <w:drawing>
          <wp:inline distT="0" distB="0" distL="0" distR="0">
            <wp:extent cx="1974476" cy="1644239"/>
            <wp:effectExtent l="0" t="0" r="0" b="0"/>
            <wp:docPr id="1027" name="shape1027"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3">
                      <a:extLst>
                        <a:ext uri="{28A0092B-C50C-407E-A947-70E740481C1C}">
                          <a14:useLocalDpi xmlns:a14="http://schemas.microsoft.com/office/drawing/2010/main" val="0"/>
                        </a:ext>
                      </a:extLst>
                    </a:blip>
                    <a:srcRect l="44565" t="14217" r="30665" b="48775"/>
                    <a:stretch>
                      <a:fillRect/>
                    </a:stretch>
                  </pic:blipFill>
                  <pic:spPr>
                    <a:xfrm>
                      <a:off x="0" y="0"/>
                      <a:ext cx="1974476" cy="1644239"/>
                    </a:xfrm>
                    <a:prstGeom prst="rect"/>
                    <a:noFill/>
                    <a:ln>
                      <a:noFill/>
                    </a:ln>
                  </pic:spPr>
                </pic:pic>
              </a:graphicData>
            </a:graphic>
          </wp:inline>
        </w:drawing>
      </w:r>
    </w:p>
    <w:p>
      <w:pPr>
        <w:pStyle w:val="a5"/>
        <w:ind w:left="360" w:firstLine="0"/>
        <w:rPr>
          <w:noProof/>
        </w:rPr>
      </w:pPr>
      <w:r>
        <w:rPr>
          <w:noProof/>
        </w:rPr>
        <w:t>в)</w:t>
      </w:r>
    </w:p>
    <w:p>
      <w:pPr>
        <w:pStyle w:val="a5"/>
        <w:ind w:left="360" w:firstLine="0"/>
      </w:pPr>
      <w:r>
        <w:rPr>
          <w:noProof/>
        </w:rPr>
        <w:t xml:space="preserve"> </w:t>
      </w:r>
      <w:r>
        <w:rPr>
          <w:noProof/>
        </w:rPr>
        <w:drawing>
          <wp:inline distT="0" distB="0" distL="0" distR="0">
            <wp:extent cx="5446961" cy="3576570"/>
            <wp:effectExtent l="0" t="0" r="0" b="0"/>
            <wp:docPr id="1028" name="shape1028"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4">
                      <a:extLst>
                        <a:ext uri="{28A0092B-C50C-407E-A947-70E740481C1C}">
                          <a14:useLocalDpi xmlns:a14="http://schemas.microsoft.com/office/drawing/2010/main" val="0"/>
                        </a:ext>
                      </a:extLst>
                    </a:blip>
                    <a:srcRect/>
                    <a:stretch>
                      <a:fillRect/>
                    </a:stretch>
                  </pic:blipFill>
                  <pic:spPr>
                    <a:xfrm>
                      <a:off x="0" y="0"/>
                      <a:ext cx="5446961" cy="3576570"/>
                    </a:xfrm>
                    <a:prstGeom prst="rect"/>
                    <a:noFill/>
                    <a:ln>
                      <a:noFill/>
                    </a:ln>
                  </pic:spPr>
                </pic:pic>
              </a:graphicData>
            </a:graphic>
          </wp:inline>
        </w:drawing>
      </w:r>
    </w:p>
    <w:p>
      <w:pPr>
        <w:pStyle w:val="a6"/>
        <w:ind w:left="360"/>
        <w:jc w:val="both"/>
        <w:shd w:val="clear" w:color="auto" w:fill="FFFFFF"/>
        <w:spacing w:after="0"/>
        <w:textAlignment w:val="baseline"/>
        <w:rPr>
          <w:bCs/>
          <w:color w:val="000000"/>
        </w:rPr>
      </w:pPr>
    </w:p>
    <w:p>
      <w:pPr>
        <w:pStyle w:val="a6"/>
        <w:jc w:val="both"/>
        <w:shd w:val="clear" w:color="auto" w:fill="FFFFFF"/>
        <w:numPr>
          <w:ilvl w:val="0"/>
          <w:numId w:val="5"/>
        </w:numPr>
        <w:spacing w:after="0"/>
        <w:textAlignment w:val="baseline"/>
        <w:rPr>
          <w:bCs/>
          <w:color w:val="000000"/>
          <w:sz w:val="28"/>
          <w:szCs w:val="28"/>
        </w:rPr>
      </w:pPr>
      <w:r>
        <w:rPr>
          <w:bCs/>
          <w:color w:val="000000"/>
          <w:sz w:val="28"/>
          <w:szCs w:val="28"/>
        </w:rPr>
        <w:t>Э</w:t>
      </w:r>
      <w:r>
        <w:rPr>
          <w:bCs/>
          <w:color w:val="000000"/>
          <w:sz w:val="28"/>
          <w:szCs w:val="28"/>
        </w:rPr>
        <w:t>тапы алгоритма получе</w:t>
      </w:r>
      <w:r>
        <w:rPr>
          <w:bCs/>
          <w:color w:val="000000"/>
          <w:sz w:val="28"/>
          <w:szCs w:val="28"/>
        </w:rPr>
        <w:t>ния водительского удостоверения (</w:t>
      </w:r>
      <w:r>
        <w:rPr>
          <w:bCs/>
          <w:color w:val="000000"/>
          <w:sz w:val="28"/>
          <w:szCs w:val="28"/>
        </w:rPr>
        <w:t xml:space="preserve">лист разрезан, для станции </w:t>
      </w:r>
      <w:r>
        <w:rPr>
          <w:iCs/>
          <w:color w:val="000000"/>
          <w:sz w:val="28"/>
          <w:szCs w:val="28"/>
        </w:rPr>
        <w:t>«Я хочу права…»).</w:t>
      </w:r>
      <w:r>
        <w:rPr>
          <w:bCs/>
          <w:color w:val="000000"/>
          <w:sz w:val="28"/>
          <w:szCs w:val="28"/>
        </w:rPr>
        <w:t xml:space="preserve"> </w:t>
      </w:r>
    </w:p>
    <w:p>
      <w:pPr>
        <w:pStyle w:val="a6"/>
        <w:ind w:left="360"/>
        <w:jc w:val="both"/>
        <w:shd w:val="clear" w:color="auto" w:fill="FFFFFF"/>
        <w:spacing w:after="0"/>
        <w:textAlignment w:val="baseline"/>
        <w:rPr>
          <w:bCs/>
          <w:color w:val="000000"/>
          <w:sz w:val="28"/>
          <w:szCs w:val="28"/>
        </w:rPr>
      </w:pPr>
      <w:r>
        <w:rPr>
          <w:bCs/>
          <w:color w:val="000000"/>
          <w:sz w:val="28"/>
          <w:szCs w:val="28"/>
        </w:rPr>
        <w:t>Составить алгоритм и постараться, чтобы каждый член коман</w:t>
      </w:r>
      <w:r>
        <w:rPr>
          <w:bCs/>
          <w:color w:val="000000"/>
          <w:sz w:val="28"/>
          <w:szCs w:val="28"/>
        </w:rPr>
        <w:t>ды смог повторить этот алгоритм</w:t>
      </w:r>
      <w:r>
        <w:rPr>
          <w:bCs/>
          <w:color w:val="000000"/>
          <w:sz w:val="28"/>
          <w:szCs w:val="28"/>
        </w:rPr>
        <w:t>.</w:t>
      </w:r>
      <w:r>
        <w:rPr>
          <w:bCs/>
          <w:color w:val="000000"/>
          <w:sz w:val="28"/>
          <w:szCs w:val="28"/>
        </w:rPr>
        <w:t xml:space="preserve"> </w:t>
      </w:r>
    </w:p>
    <w:tbl>
      <w:tblPr>
        <w:tblStyle w:val="a9"/>
        <w:tblW w:w="0" w:type="auto"/>
        <w:tblInd w:w="360" w:type="dxa"/>
        <w:tblLook w:val="04A0" w:firstRow="1" w:lastRow="0" w:firstColumn="1" w:lastColumn="0" w:noHBand="0" w:noVBand="1"/>
      </w:tblPr>
      <w:tblGrid>
        <w:gridCol w:w="8702"/>
      </w:tblGrid>
      <w:tr>
        <w:tc>
          <w:tcPr>
            <w:tcW w:w="9345" w:type="dxa"/>
          </w:tcPr>
          <w:p>
            <w:pPr>
              <w:pStyle w:val="a5"/>
              <w:ind w:left="0" w:firstLine="0"/>
              <w:outlineLvl w:val="1"/>
              <w:jc w:val="center"/>
              <w:rPr>
                <w:rFonts w:eastAsia="Times New Roman"/>
                <w:bCs/>
                <w:color w:val="000000"/>
                <w:sz w:val="28"/>
                <w:szCs w:val="28"/>
              </w:rPr>
            </w:pPr>
          </w:p>
          <w:p>
            <w:pPr>
              <w:pStyle w:val="a5"/>
              <w:ind w:left="0" w:firstLine="0"/>
              <w:outlineLvl w:val="1"/>
              <w:jc w:val="center"/>
              <w:rPr>
                <w:rFonts w:eastAsia="Times New Roman"/>
                <w:bCs/>
                <w:color w:val="000000"/>
                <w:sz w:val="28"/>
                <w:szCs w:val="28"/>
              </w:rPr>
            </w:pPr>
            <w:r>
              <w:rPr>
                <w:rFonts w:eastAsia="Times New Roman"/>
                <w:bCs/>
                <w:color w:val="000000"/>
                <w:sz w:val="28"/>
                <w:szCs w:val="28"/>
              </w:rPr>
              <w:t>Теория</w:t>
            </w:r>
          </w:p>
          <w:p>
            <w:pPr>
              <w:pStyle w:val="a5"/>
              <w:ind w:left="0" w:firstLine="0"/>
              <w:outlineLvl w:val="1"/>
              <w:jc w:val="center"/>
              <w:rPr>
                <w:rFonts w:eastAsia="Times New Roman"/>
                <w:bCs/>
                <w:color w:val="000000"/>
                <w:sz w:val="28"/>
                <w:szCs w:val="28"/>
              </w:rPr>
            </w:pPr>
          </w:p>
        </w:tc>
      </w:tr>
      <w:tr>
        <w:tc>
          <w:tcPr>
            <w:tcW w:w="9345" w:type="dxa"/>
          </w:tcPr>
          <w:p>
            <w:pPr>
              <w:jc w:val="both"/>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Начать учить теорию можно хоть в 12 лет, но только самостоятельно: читая текстовые правила, решая экзаменационные билеты. Благо сейчас все это можно делать прямо со своего смартфона, даже ходить никуда не надо. Но, теория, это лишь половина дела.</w:t>
            </w:r>
          </w:p>
          <w:p>
            <w:pPr>
              <w:pStyle w:val="a5"/>
              <w:ind w:left="0" w:firstLine="0"/>
              <w:outlineLvl w:val="1"/>
              <w:rPr>
                <w:rFonts w:eastAsia="Times New Roman"/>
                <w:bCs/>
                <w:color w:val="000000"/>
                <w:sz w:val="28"/>
                <w:szCs w:val="28"/>
              </w:rPr>
            </w:pPr>
          </w:p>
        </w:tc>
      </w:tr>
      <w:tr>
        <w:tc>
          <w:tcPr>
            <w:tcW w:w="9345" w:type="dxa"/>
          </w:tcPr>
          <w:p>
            <w:pPr>
              <w:pStyle w:val="a5"/>
              <w:ind w:left="0" w:firstLine="0"/>
              <w:outlineLvl w:val="1"/>
              <w:jc w:val="center"/>
              <w:rPr>
                <w:rFonts w:eastAsia="Times New Roman"/>
                <w:bCs/>
                <w:color w:val="000000"/>
                <w:sz w:val="28"/>
                <w:szCs w:val="28"/>
              </w:rPr>
            </w:pPr>
          </w:p>
          <w:p>
            <w:pPr>
              <w:pStyle w:val="a5"/>
              <w:ind w:left="0" w:firstLine="0"/>
              <w:outlineLvl w:val="1"/>
              <w:jc w:val="center"/>
              <w:rPr>
                <w:rFonts w:eastAsia="Times New Roman"/>
                <w:bCs/>
                <w:color w:val="000000"/>
                <w:sz w:val="28"/>
                <w:szCs w:val="28"/>
              </w:rPr>
            </w:pPr>
            <w:r>
              <w:rPr>
                <w:rFonts w:eastAsia="Times New Roman"/>
                <w:bCs/>
                <w:color w:val="000000"/>
                <w:sz w:val="28"/>
                <w:szCs w:val="28"/>
              </w:rPr>
              <w:t>Обучение в автошколе</w:t>
            </w:r>
          </w:p>
          <w:p>
            <w:pPr>
              <w:pStyle w:val="a5"/>
              <w:ind w:left="0" w:firstLine="0"/>
              <w:outlineLvl w:val="1"/>
              <w:jc w:val="center"/>
              <w:rPr>
                <w:rFonts w:eastAsia="Times New Roman"/>
                <w:bCs/>
                <w:color w:val="000000"/>
                <w:sz w:val="28"/>
                <w:szCs w:val="28"/>
              </w:rPr>
            </w:pPr>
          </w:p>
        </w:tc>
      </w:tr>
      <w:tr>
        <w:tc>
          <w:tcPr>
            <w:tcW w:w="9345" w:type="dxa"/>
          </w:tcPr>
          <w:p>
            <w:pPr>
              <w:jc w:val="both"/>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новым правилам, самостоятельное обучение – упразднено. Чтобы заявить о своем желании экзаменоваться, кандидат в водители обязан предъявить документы о прохождении обучения в автошколе. Поэтому самоучкой быть не получится: придется учиться, а поступить в автошколу можно не ранее 16 лет. Так говорит закон.</w:t>
            </w:r>
          </w:p>
          <w:p>
            <w:pPr>
              <w:pStyle w:val="a5"/>
              <w:ind w:left="0" w:firstLine="0"/>
              <w:outlineLvl w:val="1"/>
              <w:rPr>
                <w:rFonts w:eastAsia="Times New Roman"/>
                <w:bCs/>
                <w:color w:val="000000"/>
                <w:sz w:val="28"/>
                <w:szCs w:val="28"/>
              </w:rPr>
            </w:pPr>
          </w:p>
        </w:tc>
      </w:tr>
      <w:tr>
        <w:tc>
          <w:tcPr>
            <w:tcW w:w="9345" w:type="dxa"/>
          </w:tcPr>
          <w:p>
            <w:pPr>
              <w:outlineLvl w:val="1"/>
              <w:jc w:val="center"/>
              <w:shd w:val="clear" w:color="auto" w:fill="FFFFFF"/>
              <w:spacing w:line="240" w:lineRule="auto"/>
              <w:rPr>
                <w:rFonts w:ascii="Times New Roman" w:eastAsia="Times New Roman" w:hAnsi="Times New Roman" w:cs="Times New Roman"/>
                <w:bCs/>
                <w:color w:val="000000"/>
                <w:sz w:val="28"/>
                <w:szCs w:val="28"/>
              </w:rPr>
            </w:pPr>
          </w:p>
          <w:p>
            <w:pPr>
              <w:outlineLvl w:val="1"/>
              <w:jc w:val="center"/>
              <w:shd w:val="clear" w:color="auto" w:fill="FFFFFF"/>
              <w:spacing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Сдача экзаменов</w:t>
            </w:r>
          </w:p>
          <w:p>
            <w:pPr>
              <w:pStyle w:val="a5"/>
              <w:ind w:left="0" w:firstLine="0"/>
              <w:outlineLvl w:val="1"/>
              <w:rPr>
                <w:rFonts w:eastAsia="Times New Roman"/>
                <w:bCs/>
                <w:color w:val="000000"/>
                <w:sz w:val="28"/>
                <w:szCs w:val="28"/>
              </w:rPr>
            </w:pPr>
          </w:p>
        </w:tc>
      </w:tr>
      <w:tr>
        <w:tc>
          <w:tcPr>
            <w:tcW w:w="9345" w:type="dxa"/>
          </w:tcPr>
          <w:p>
            <w:pPr>
              <w:pStyle w:val="a5"/>
              <w:ind w:left="360" w:firstLine="0"/>
              <w:shd w:val="clear" w:color="auto" w:fill="FFFFFF"/>
              <w:rPr>
                <w:rFonts w:eastAsia="Times New Roman"/>
                <w:color w:val="000000"/>
                <w:sz w:val="28"/>
                <w:szCs w:val="28"/>
              </w:rPr>
            </w:pPr>
            <w:r>
              <w:rPr>
                <w:rFonts w:eastAsia="Times New Roman"/>
                <w:color w:val="000000"/>
                <w:sz w:val="28"/>
                <w:szCs w:val="28"/>
              </w:rPr>
              <w:t>Теорию и практику несовершеннолетние кандидаты в водители сдают только в присутствии законных представителей – опекунов или родителей. И сдел</w:t>
            </w:r>
            <w:r>
              <w:rPr>
                <w:rFonts w:eastAsia="Times New Roman"/>
                <w:color w:val="000000"/>
                <w:sz w:val="28"/>
                <w:szCs w:val="28"/>
              </w:rPr>
              <w:t>ать это можно не ранее 17 лет. Р</w:t>
            </w:r>
            <w:r>
              <w:rPr>
                <w:rFonts w:eastAsia="Times New Roman"/>
                <w:color w:val="000000"/>
                <w:sz w:val="28"/>
                <w:szCs w:val="28"/>
              </w:rPr>
              <w:t>ечь, конечно, об экзаменах на категории В и С.</w:t>
            </w:r>
          </w:p>
          <w:p>
            <w:pPr>
              <w:pStyle w:val="a5"/>
              <w:ind w:left="0" w:firstLine="0"/>
              <w:outlineLvl w:val="1"/>
              <w:rPr>
                <w:rFonts w:eastAsia="Times New Roman"/>
                <w:bCs/>
                <w:color w:val="000000"/>
                <w:sz w:val="28"/>
                <w:szCs w:val="28"/>
              </w:rPr>
            </w:pPr>
          </w:p>
        </w:tc>
      </w:tr>
      <w:tr>
        <w:tc>
          <w:tcPr>
            <w:tcW w:w="9345" w:type="dxa"/>
          </w:tcPr>
          <w:p>
            <w:pPr>
              <w:pStyle w:val="a5"/>
              <w:ind w:left="360" w:firstLine="0"/>
              <w:outlineLvl w:val="1"/>
              <w:shd w:val="clear" w:color="auto" w:fill="FFFFFF"/>
              <w:rPr>
                <w:rFonts w:eastAsia="Times New Roman"/>
                <w:bCs/>
                <w:color w:val="000000"/>
                <w:sz w:val="28"/>
                <w:szCs w:val="28"/>
              </w:rPr>
            </w:pPr>
          </w:p>
          <w:p>
            <w:pPr>
              <w:pStyle w:val="a5"/>
              <w:ind w:left="360" w:firstLine="0"/>
              <w:outlineLvl w:val="1"/>
              <w:jc w:val="center"/>
              <w:shd w:val="clear" w:color="auto" w:fill="FFFFFF"/>
              <w:rPr>
                <w:rFonts w:eastAsia="Times New Roman"/>
                <w:bCs/>
                <w:color w:val="000000"/>
                <w:sz w:val="28"/>
                <w:szCs w:val="28"/>
              </w:rPr>
            </w:pPr>
            <w:r>
              <w:rPr>
                <w:rFonts w:eastAsia="Times New Roman"/>
                <w:bCs/>
                <w:color w:val="000000"/>
                <w:sz w:val="28"/>
                <w:szCs w:val="28"/>
              </w:rPr>
              <w:t>Получение ВУ</w:t>
            </w:r>
          </w:p>
          <w:p>
            <w:pPr>
              <w:pStyle w:val="a5"/>
              <w:ind w:left="360" w:firstLine="0"/>
              <w:shd w:val="clear" w:color="auto" w:fill="FFFFFF"/>
              <w:rPr>
                <w:rFonts w:eastAsia="Times New Roman"/>
                <w:color w:val="000000"/>
                <w:sz w:val="28"/>
                <w:szCs w:val="28"/>
              </w:rPr>
            </w:pPr>
          </w:p>
        </w:tc>
      </w:tr>
      <w:tr>
        <w:tc>
          <w:tcPr>
            <w:tcW w:w="9345" w:type="dxa"/>
          </w:tcPr>
          <w:p>
            <w:pPr>
              <w:jc w:val="both"/>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Даже если сдать теорию и практику в 17 лет, то права получишь не раньше совершеннолетия. Следовательно, на легковом и грузовом транспорте до 18 лет в качестве водителя молодым людям передвигаться однозначно нельзя.</w:t>
            </w:r>
          </w:p>
          <w:p>
            <w:pPr>
              <w:pStyle w:val="a5"/>
              <w:ind w:left="360" w:firstLine="0"/>
              <w:outlineLvl w:val="1"/>
              <w:shd w:val="clear" w:color="auto" w:fill="FFFFFF"/>
              <w:rPr>
                <w:rFonts w:eastAsia="Times New Roman"/>
                <w:b/>
                <w:bCs/>
                <w:color w:val="000000"/>
                <w:sz w:val="28"/>
                <w:szCs w:val="28"/>
              </w:rPr>
            </w:pPr>
          </w:p>
        </w:tc>
      </w:tr>
    </w:tbl>
    <w:p>
      <w:pPr>
        <w:pStyle w:val="a6"/>
        <w:jc w:val="both"/>
        <w:shd w:val="clear" w:color="auto" w:fill="FFFFFF"/>
        <w:spacing w:after="0"/>
        <w:textAlignment w:val="baseline"/>
        <w:rPr>
          <w:bCs/>
          <w:color w:val="000000"/>
        </w:rPr>
      </w:pPr>
    </w:p>
    <w:p>
      <w:pPr>
        <w:pStyle w:val="a6"/>
        <w:jc w:val="both"/>
        <w:shd w:val="clear" w:color="auto" w:fill="FFFFFF"/>
        <w:numPr>
          <w:ilvl w:val="0"/>
          <w:numId w:val="5"/>
        </w:numPr>
        <w:spacing w:after="0"/>
        <w:textAlignment w:val="baseline"/>
        <w:rPr>
          <w:bCs/>
          <w:color w:val="000000"/>
          <w:sz w:val="28"/>
          <w:szCs w:val="28"/>
        </w:rPr>
      </w:pPr>
      <w:r>
        <w:rPr>
          <w:bCs/>
          <w:color w:val="000000"/>
          <w:sz w:val="28"/>
          <w:szCs w:val="28"/>
        </w:rPr>
        <w:t>Викторина «А как на велосипеде…»</w:t>
      </w:r>
      <w:r>
        <w:rPr>
          <w:bCs/>
          <w:color w:val="000000"/>
          <w:sz w:val="28"/>
          <w:szCs w:val="28"/>
        </w:rPr>
        <w:t xml:space="preserve"> (для станции </w:t>
      </w:r>
      <w:r>
        <w:rPr>
          <w:iCs/>
          <w:color w:val="000000"/>
          <w:sz w:val="28"/>
          <w:szCs w:val="28"/>
        </w:rPr>
        <w:t>«Велосипед…</w:t>
      </w:r>
      <w:r>
        <w:rPr>
          <w:iCs/>
          <w:color w:val="000000"/>
          <w:sz w:val="28"/>
          <w:szCs w:val="28"/>
        </w:rPr>
        <w:t>А</w:t>
      </w:r>
      <w:r>
        <w:rPr>
          <w:iCs/>
          <w:color w:val="000000"/>
          <w:sz w:val="28"/>
          <w:szCs w:val="28"/>
        </w:rPr>
        <w:t xml:space="preserve"> это, оказывается, не так просто…»).</w:t>
      </w:r>
    </w:p>
    <w:p>
      <w:pPr>
        <w:pStyle w:val="a6"/>
        <w:ind w:left="360"/>
        <w:jc w:val="both"/>
        <w:shd w:val="clear" w:color="auto" w:fill="FFFFFF"/>
        <w:spacing w:after="0"/>
        <w:textAlignment w:val="baseline"/>
        <w:rPr>
          <w:bCs/>
          <w:color w:val="000000"/>
          <w:sz w:val="28"/>
          <w:szCs w:val="28"/>
        </w:rPr>
      </w:pPr>
      <w:r>
        <w:rPr>
          <w:bCs/>
          <w:color w:val="000000"/>
          <w:sz w:val="28"/>
          <w:szCs w:val="28"/>
        </w:rPr>
        <w:t>1.</w:t>
      </w:r>
      <w:r>
        <w:rPr>
          <w:bCs/>
          <w:color w:val="000000"/>
          <w:sz w:val="28"/>
          <w:szCs w:val="28"/>
        </w:rPr>
        <w:t xml:space="preserve">Где можно передвигаться на велосипеде до 7 лет? </w:t>
      </w:r>
    </w:p>
    <w:p>
      <w:pPr>
        <w:pStyle w:val="a6"/>
        <w:ind w:left="360"/>
        <w:jc w:val="both"/>
        <w:shd w:val="clear" w:color="auto" w:fill="FFFFFF"/>
        <w:spacing w:after="0"/>
        <w:textAlignment w:val="baseline"/>
        <w:rPr>
          <w:bCs/>
          <w:color w:val="000000"/>
          <w:sz w:val="28"/>
          <w:szCs w:val="28"/>
        </w:rPr>
      </w:pPr>
      <w:r>
        <w:rPr>
          <w:bCs/>
          <w:color w:val="000000"/>
          <w:sz w:val="28"/>
          <w:szCs w:val="28"/>
        </w:rPr>
        <w:t xml:space="preserve">2. Где можно передвигаться на велосипеде с 7 до 14 лет? </w:t>
      </w:r>
    </w:p>
    <w:p>
      <w:pPr>
        <w:pStyle w:val="a6"/>
        <w:ind w:left="360"/>
        <w:jc w:val="both"/>
        <w:shd w:val="clear" w:color="auto" w:fill="FFFFFF"/>
        <w:spacing w:after="0"/>
        <w:textAlignment w:val="baseline"/>
        <w:rPr>
          <w:bCs/>
          <w:color w:val="000000"/>
          <w:sz w:val="28"/>
          <w:szCs w:val="28"/>
        </w:rPr>
      </w:pPr>
      <w:r>
        <w:rPr>
          <w:bCs/>
          <w:color w:val="000000"/>
          <w:sz w:val="28"/>
          <w:szCs w:val="28"/>
        </w:rPr>
        <w:t xml:space="preserve">3. Где можно передвигаться на велосипеде с 14 лет? </w:t>
      </w:r>
    </w:p>
    <w:p>
      <w:pPr>
        <w:pStyle w:val="a6"/>
        <w:ind w:left="360"/>
        <w:jc w:val="both"/>
        <w:shd w:val="clear" w:color="auto" w:fill="FFFFFF"/>
        <w:spacing w:after="0"/>
        <w:textAlignment w:val="baseline"/>
        <w:rPr>
          <w:bCs/>
          <w:color w:val="000000"/>
          <w:sz w:val="28"/>
          <w:szCs w:val="28"/>
        </w:rPr>
      </w:pPr>
      <w:r>
        <w:rPr>
          <w:bCs/>
          <w:color w:val="000000"/>
          <w:sz w:val="28"/>
          <w:szCs w:val="28"/>
        </w:rPr>
        <w:t>4. Что необходимо сде</w:t>
      </w:r>
      <w:r>
        <w:rPr>
          <w:bCs/>
          <w:color w:val="000000"/>
          <w:sz w:val="28"/>
          <w:szCs w:val="28"/>
        </w:rPr>
        <w:t xml:space="preserve">лать перед поездкой на велосипеде? </w:t>
      </w:r>
    </w:p>
    <w:p>
      <w:pPr>
        <w:pStyle w:val="a6"/>
        <w:ind w:left="360"/>
        <w:jc w:val="both"/>
        <w:shd w:val="clear" w:color="auto" w:fill="FFFFFF"/>
        <w:spacing w:after="0"/>
        <w:textAlignment w:val="baseline"/>
        <w:rPr>
          <w:bCs/>
          <w:color w:val="000000"/>
          <w:sz w:val="28"/>
          <w:szCs w:val="28"/>
        </w:rPr>
      </w:pPr>
      <w:r>
        <w:rPr>
          <w:bCs/>
          <w:color w:val="000000"/>
          <w:sz w:val="28"/>
          <w:szCs w:val="28"/>
        </w:rPr>
        <w:t xml:space="preserve">5. Как выполнить поворот налево? </w:t>
      </w:r>
    </w:p>
    <w:p>
      <w:pPr>
        <w:pStyle w:val="a6"/>
        <w:ind w:left="360"/>
        <w:jc w:val="both"/>
        <w:shd w:val="clear" w:color="auto" w:fill="FFFFFF"/>
        <w:spacing w:after="0"/>
        <w:textAlignment w:val="baseline"/>
        <w:rPr>
          <w:bCs/>
          <w:color w:val="000000"/>
          <w:sz w:val="28"/>
          <w:szCs w:val="28"/>
        </w:rPr>
      </w:pPr>
      <w:r>
        <w:rPr>
          <w:bCs/>
          <w:color w:val="000000"/>
          <w:sz w:val="28"/>
          <w:szCs w:val="28"/>
        </w:rPr>
        <w:t xml:space="preserve">6. Как выполнить поворот направо? </w:t>
      </w:r>
    </w:p>
    <w:p>
      <w:pPr>
        <w:pStyle w:val="a6"/>
        <w:ind w:left="360"/>
        <w:jc w:val="both"/>
        <w:shd w:val="clear" w:color="auto" w:fill="FFFFFF"/>
        <w:spacing w:after="0"/>
        <w:textAlignment w:val="baseline"/>
        <w:rPr>
          <w:bCs/>
          <w:color w:val="000000"/>
          <w:sz w:val="28"/>
          <w:szCs w:val="28"/>
        </w:rPr>
      </w:pPr>
      <w:r>
        <w:rPr>
          <w:bCs/>
          <w:color w:val="000000"/>
          <w:sz w:val="28"/>
          <w:szCs w:val="28"/>
        </w:rPr>
        <w:t xml:space="preserve">7.Как остановиться? </w:t>
      </w:r>
    </w:p>
    <w:p>
      <w:pPr>
        <w:pStyle w:val="a6"/>
        <w:ind w:left="360"/>
        <w:jc w:val="both"/>
        <w:shd w:val="clear" w:color="auto" w:fill="FFFFFF"/>
        <w:spacing w:after="0"/>
        <w:textAlignment w:val="baseline"/>
        <w:rPr>
          <w:bCs/>
          <w:color w:val="000000"/>
          <w:sz w:val="28"/>
          <w:szCs w:val="28"/>
        </w:rPr>
      </w:pPr>
      <w:r>
        <w:rPr>
          <w:bCs/>
          <w:color w:val="000000"/>
          <w:sz w:val="28"/>
          <w:szCs w:val="28"/>
        </w:rPr>
        <w:t xml:space="preserve">8. Как пересекать дорогу по пешеходному переходу? </w:t>
      </w:r>
    </w:p>
    <w:p>
      <w:pPr>
        <w:pStyle w:val="a6"/>
        <w:ind w:left="360"/>
        <w:jc w:val="both"/>
        <w:shd w:val="clear" w:color="auto" w:fill="FFFFFF"/>
        <w:spacing w:after="0"/>
        <w:textAlignment w:val="baseline"/>
        <w:rPr>
          <w:bCs/>
          <w:color w:val="000000"/>
          <w:sz w:val="28"/>
          <w:szCs w:val="28"/>
        </w:rPr>
      </w:pPr>
      <w:r>
        <w:rPr>
          <w:bCs/>
          <w:color w:val="000000"/>
          <w:sz w:val="28"/>
          <w:szCs w:val="28"/>
        </w:rPr>
        <w:t>Ключ.</w:t>
      </w:r>
    </w:p>
    <w:tbl>
      <w:tblPr>
        <w:tblStyle w:val="a9"/>
        <w:tblW w:w="0" w:type="auto"/>
        <w:tblInd w:w="360" w:type="dxa"/>
        <w:tblLook w:val="04A0" w:firstRow="1" w:lastRow="0" w:firstColumn="1" w:lastColumn="0" w:noHBand="0" w:noVBand="1"/>
      </w:tblPr>
      <w:tblGrid>
        <w:gridCol w:w="483"/>
        <w:gridCol w:w="8219"/>
      </w:tblGrid>
      <w:tr>
        <w:tc>
          <w:tcPr>
            <w:tcW w:w="486" w:type="dxa"/>
          </w:tcPr>
          <w:p>
            <w:pPr>
              <w:pStyle w:val="a6"/>
              <w:jc w:val="both"/>
              <w:textAlignment w:val="baseline"/>
              <w:rPr>
                <w:bCs/>
                <w:color w:val="000000"/>
                <w:sz w:val="28"/>
                <w:szCs w:val="28"/>
              </w:rPr>
            </w:pPr>
            <w:r>
              <w:rPr>
                <w:bCs/>
                <w:color w:val="000000"/>
                <w:sz w:val="28"/>
                <w:szCs w:val="28"/>
              </w:rPr>
              <w:t>1.</w:t>
            </w:r>
          </w:p>
        </w:tc>
        <w:tc>
          <w:tcPr>
            <w:tcW w:w="8499" w:type="dxa"/>
          </w:tcPr>
          <w:p>
            <w:pPr>
              <w:pStyle w:val="a6"/>
              <w:jc w:val="both"/>
              <w:textAlignment w:val="baseline"/>
              <w:rPr>
                <w:bCs/>
                <w:color w:val="000000"/>
                <w:sz w:val="28"/>
                <w:szCs w:val="28"/>
              </w:rPr>
            </w:pPr>
            <w:r>
              <w:rPr>
                <w:bCs/>
                <w:color w:val="000000"/>
                <w:sz w:val="28"/>
                <w:szCs w:val="28"/>
              </w:rPr>
              <w:t>По тротуарам, пешеходным и велосипедным дорожкам (по стороне движения для пешеходов), в специальных местах, закрытых от движения автомобилей.</w:t>
            </w:r>
          </w:p>
        </w:tc>
      </w:tr>
      <w:tr>
        <w:tc>
          <w:tcPr>
            <w:tcW w:w="486" w:type="dxa"/>
          </w:tcPr>
          <w:p>
            <w:pPr>
              <w:pStyle w:val="a6"/>
              <w:jc w:val="both"/>
              <w:textAlignment w:val="baseline"/>
              <w:rPr>
                <w:bCs/>
                <w:color w:val="000000"/>
                <w:sz w:val="28"/>
                <w:szCs w:val="28"/>
              </w:rPr>
            </w:pPr>
            <w:r>
              <w:rPr>
                <w:bCs/>
                <w:color w:val="000000"/>
                <w:sz w:val="28"/>
                <w:szCs w:val="28"/>
              </w:rPr>
              <w:t>2.</w:t>
            </w:r>
          </w:p>
        </w:tc>
        <w:tc>
          <w:tcPr>
            <w:tcW w:w="8499" w:type="dxa"/>
          </w:tcPr>
          <w:p>
            <w:pPr>
              <w:pStyle w:val="a6"/>
              <w:jc w:val="both"/>
              <w:shd w:val="clear" w:color="auto" w:fill="FFFFFF"/>
              <w:textAlignment w:val="baseline"/>
              <w:rPr>
                <w:bCs/>
                <w:color w:val="000000"/>
                <w:sz w:val="28"/>
                <w:szCs w:val="28"/>
              </w:rPr>
            </w:pPr>
            <w:r>
              <w:rPr>
                <w:bCs/>
                <w:color w:val="000000"/>
                <w:sz w:val="28"/>
                <w:szCs w:val="28"/>
              </w:rPr>
              <w:t xml:space="preserve">По тротуарам, </w:t>
            </w:r>
            <w:r>
              <w:rPr>
                <w:bCs/>
                <w:color w:val="000000"/>
                <w:sz w:val="28"/>
                <w:szCs w:val="28"/>
              </w:rPr>
              <w:t>велопешеходным</w:t>
            </w:r>
            <w:r>
              <w:rPr>
                <w:bCs/>
                <w:color w:val="000000"/>
                <w:sz w:val="28"/>
                <w:szCs w:val="28"/>
              </w:rPr>
              <w:t xml:space="preserve"> и велосипедным дорожкам (по стороне движения для пешеходов), в жилых зонах, обозначенных специальными знаками.</w:t>
            </w:r>
          </w:p>
        </w:tc>
      </w:tr>
      <w:tr>
        <w:tc>
          <w:tcPr>
            <w:tcW w:w="486" w:type="dxa"/>
          </w:tcPr>
          <w:p>
            <w:pPr>
              <w:pStyle w:val="a6"/>
              <w:jc w:val="both"/>
              <w:textAlignment w:val="baseline"/>
              <w:rPr>
                <w:bCs/>
                <w:color w:val="000000"/>
                <w:sz w:val="28"/>
                <w:szCs w:val="28"/>
              </w:rPr>
            </w:pPr>
            <w:r>
              <w:rPr>
                <w:bCs/>
                <w:color w:val="000000"/>
                <w:sz w:val="28"/>
                <w:szCs w:val="28"/>
              </w:rPr>
              <w:t>3.</w:t>
            </w:r>
          </w:p>
        </w:tc>
        <w:tc>
          <w:tcPr>
            <w:tcW w:w="8499" w:type="dxa"/>
          </w:tcPr>
          <w:p>
            <w:pPr>
              <w:pStyle w:val="a6"/>
              <w:jc w:val="both"/>
              <w:shd w:val="clear" w:color="auto" w:fill="FFFFFF"/>
              <w:textAlignment w:val="baseline"/>
              <w:rPr>
                <w:bCs/>
                <w:color w:val="000000"/>
                <w:sz w:val="28"/>
                <w:szCs w:val="28"/>
              </w:rPr>
            </w:pPr>
            <w:r>
              <w:rPr>
                <w:bCs/>
                <w:color w:val="000000"/>
                <w:sz w:val="28"/>
                <w:szCs w:val="28"/>
              </w:rPr>
              <w:t xml:space="preserve">По крайнему правому ряду проезжей части дороги, если нет </w:t>
            </w:r>
            <w:r>
              <w:rPr>
                <w:bCs/>
                <w:color w:val="000000"/>
                <w:sz w:val="28"/>
                <w:szCs w:val="28"/>
              </w:rPr>
              <w:t>велопешеходных</w:t>
            </w:r>
            <w:r>
              <w:rPr>
                <w:bCs/>
                <w:color w:val="000000"/>
                <w:sz w:val="28"/>
                <w:szCs w:val="28"/>
              </w:rPr>
              <w:t xml:space="preserve"> и велосипедных дорожек. </w:t>
            </w:r>
          </w:p>
        </w:tc>
      </w:tr>
      <w:tr>
        <w:tc>
          <w:tcPr>
            <w:tcW w:w="486" w:type="dxa"/>
          </w:tcPr>
          <w:p>
            <w:pPr>
              <w:pStyle w:val="a6"/>
              <w:jc w:val="both"/>
              <w:textAlignment w:val="baseline"/>
              <w:rPr>
                <w:bCs/>
                <w:color w:val="000000"/>
                <w:sz w:val="28"/>
                <w:szCs w:val="28"/>
              </w:rPr>
            </w:pPr>
            <w:r>
              <w:rPr>
                <w:bCs/>
                <w:color w:val="000000"/>
                <w:sz w:val="28"/>
                <w:szCs w:val="28"/>
              </w:rPr>
              <w:t>4.</w:t>
            </w:r>
          </w:p>
        </w:tc>
        <w:tc>
          <w:tcPr>
            <w:tcW w:w="8499" w:type="dxa"/>
          </w:tcPr>
          <w:p>
            <w:pPr>
              <w:pStyle w:val="a6"/>
              <w:jc w:val="both"/>
              <w:shd w:val="clear" w:color="auto" w:fill="FFFFFF"/>
              <w:textAlignment w:val="baseline"/>
              <w:rPr>
                <w:bCs/>
                <w:color w:val="000000"/>
                <w:sz w:val="28"/>
                <w:szCs w:val="28"/>
              </w:rPr>
            </w:pPr>
            <w:r>
              <w:rPr>
                <w:bCs/>
                <w:color w:val="000000"/>
                <w:sz w:val="28"/>
                <w:szCs w:val="28"/>
              </w:rPr>
              <w:t>Проверить техническое состояние велосипеда-звонок, тормоза, колеса.</w:t>
            </w:r>
          </w:p>
        </w:tc>
      </w:tr>
      <w:tr>
        <w:tc>
          <w:tcPr>
            <w:tcW w:w="486" w:type="dxa"/>
          </w:tcPr>
          <w:p>
            <w:pPr>
              <w:pStyle w:val="a6"/>
              <w:jc w:val="both"/>
              <w:textAlignment w:val="baseline"/>
              <w:rPr>
                <w:bCs/>
                <w:color w:val="000000"/>
                <w:sz w:val="28"/>
                <w:szCs w:val="28"/>
              </w:rPr>
            </w:pPr>
            <w:r>
              <w:rPr>
                <w:bCs/>
                <w:color w:val="000000"/>
                <w:sz w:val="28"/>
                <w:szCs w:val="28"/>
              </w:rPr>
              <w:t>5.</w:t>
            </w:r>
          </w:p>
        </w:tc>
        <w:tc>
          <w:tcPr>
            <w:tcW w:w="8499" w:type="dxa"/>
          </w:tcPr>
          <w:p>
            <w:pPr>
              <w:pStyle w:val="a6"/>
              <w:jc w:val="both"/>
              <w:textAlignment w:val="baseline"/>
              <w:rPr>
                <w:bCs/>
                <w:color w:val="000000"/>
                <w:sz w:val="28"/>
                <w:szCs w:val="28"/>
              </w:rPr>
            </w:pPr>
            <w:r>
              <w:rPr>
                <w:bCs/>
                <w:color w:val="000000"/>
                <w:sz w:val="28"/>
                <w:szCs w:val="28"/>
              </w:rPr>
              <w:t>Вытянуть левую руку в сторону поворота или согнуть правую под прямым углом вверх.</w:t>
            </w:r>
          </w:p>
        </w:tc>
      </w:tr>
      <w:tr>
        <w:tc>
          <w:tcPr>
            <w:tcW w:w="486" w:type="dxa"/>
          </w:tcPr>
          <w:p>
            <w:pPr>
              <w:pStyle w:val="a6"/>
              <w:jc w:val="both"/>
              <w:textAlignment w:val="baseline"/>
              <w:rPr>
                <w:bCs/>
                <w:color w:val="000000"/>
                <w:sz w:val="28"/>
                <w:szCs w:val="28"/>
              </w:rPr>
            </w:pPr>
            <w:r>
              <w:rPr>
                <w:bCs/>
                <w:color w:val="000000"/>
                <w:sz w:val="28"/>
                <w:szCs w:val="28"/>
              </w:rPr>
              <w:t>6.</w:t>
            </w:r>
          </w:p>
        </w:tc>
        <w:tc>
          <w:tcPr>
            <w:tcW w:w="8499" w:type="dxa"/>
          </w:tcPr>
          <w:p>
            <w:pPr>
              <w:pStyle w:val="a6"/>
              <w:jc w:val="both"/>
              <w:textAlignment w:val="baseline"/>
              <w:rPr>
                <w:bCs/>
                <w:color w:val="000000"/>
                <w:sz w:val="28"/>
                <w:szCs w:val="28"/>
              </w:rPr>
            </w:pPr>
            <w:r>
              <w:rPr>
                <w:bCs/>
                <w:color w:val="000000"/>
                <w:sz w:val="28"/>
                <w:szCs w:val="28"/>
              </w:rPr>
              <w:t>Вытянуть правую руку в сторону поворота или согнуть левую под прямым углом вверх.</w:t>
            </w:r>
          </w:p>
        </w:tc>
      </w:tr>
      <w:tr>
        <w:tc>
          <w:tcPr>
            <w:tcW w:w="486" w:type="dxa"/>
          </w:tcPr>
          <w:p>
            <w:pPr>
              <w:pStyle w:val="a6"/>
              <w:jc w:val="both"/>
              <w:textAlignment w:val="baseline"/>
              <w:rPr>
                <w:bCs/>
                <w:color w:val="000000"/>
                <w:sz w:val="28"/>
                <w:szCs w:val="28"/>
              </w:rPr>
            </w:pPr>
            <w:r>
              <w:rPr>
                <w:bCs/>
                <w:color w:val="000000"/>
                <w:sz w:val="28"/>
                <w:szCs w:val="28"/>
              </w:rPr>
              <w:t>7.</w:t>
            </w:r>
          </w:p>
        </w:tc>
        <w:tc>
          <w:tcPr>
            <w:tcW w:w="8499" w:type="dxa"/>
          </w:tcPr>
          <w:p>
            <w:pPr>
              <w:pStyle w:val="a6"/>
              <w:jc w:val="both"/>
              <w:textAlignment w:val="baseline"/>
              <w:rPr>
                <w:bCs/>
                <w:color w:val="000000"/>
                <w:sz w:val="28"/>
                <w:szCs w:val="28"/>
              </w:rPr>
            </w:pPr>
            <w:r>
              <w:rPr>
                <w:bCs/>
                <w:color w:val="000000"/>
                <w:sz w:val="28"/>
                <w:szCs w:val="28"/>
              </w:rPr>
              <w:t>Заранее поднять вверх любую руку.</w:t>
            </w:r>
          </w:p>
        </w:tc>
      </w:tr>
      <w:tr>
        <w:tc>
          <w:tcPr>
            <w:tcW w:w="486" w:type="dxa"/>
          </w:tcPr>
          <w:p>
            <w:pPr>
              <w:pStyle w:val="a6"/>
              <w:jc w:val="both"/>
              <w:textAlignment w:val="baseline"/>
              <w:rPr>
                <w:bCs/>
                <w:color w:val="000000"/>
                <w:sz w:val="28"/>
                <w:szCs w:val="28"/>
              </w:rPr>
            </w:pPr>
            <w:r>
              <w:rPr>
                <w:bCs/>
                <w:color w:val="000000"/>
                <w:sz w:val="28"/>
                <w:szCs w:val="28"/>
              </w:rPr>
              <w:t>8.</w:t>
            </w:r>
          </w:p>
        </w:tc>
        <w:tc>
          <w:tcPr>
            <w:tcW w:w="8499" w:type="dxa"/>
          </w:tcPr>
          <w:p>
            <w:pPr>
              <w:pStyle w:val="a6"/>
              <w:jc w:val="both"/>
              <w:shd w:val="clear" w:color="auto" w:fill="FFFFFF"/>
              <w:textAlignment w:val="baseline"/>
              <w:rPr>
                <w:bCs/>
                <w:color w:val="000000"/>
                <w:sz w:val="28"/>
                <w:szCs w:val="28"/>
              </w:rPr>
            </w:pPr>
            <w:r>
              <w:rPr>
                <w:bCs/>
                <w:color w:val="000000"/>
                <w:sz w:val="28"/>
                <w:szCs w:val="28"/>
              </w:rPr>
              <w:t>Пешком, ведя велосипед.</w:t>
            </w:r>
          </w:p>
        </w:tc>
      </w:tr>
    </w:tbl>
    <w:p>
      <w:pPr>
        <w:pStyle w:val="a6"/>
        <w:jc w:val="both"/>
        <w:shd w:val="clear" w:color="auto" w:fill="FFFFFF"/>
        <w:spacing w:after="0"/>
        <w:textAlignment w:val="baseline"/>
        <w:rPr>
          <w:bCs/>
          <w:color w:val="000000"/>
          <w:sz w:val="28"/>
          <w:szCs w:val="28"/>
        </w:rPr>
      </w:pPr>
    </w:p>
    <w:p>
      <w:pPr>
        <w:pStyle w:val="a6"/>
        <w:jc w:val="both"/>
        <w:shd w:val="clear" w:color="auto" w:fill="FFFFFF"/>
        <w:numPr>
          <w:ilvl w:val="0"/>
          <w:numId w:val="5"/>
        </w:numPr>
        <w:spacing w:after="0"/>
        <w:textAlignment w:val="baseline"/>
        <w:rPr>
          <w:bCs/>
          <w:color w:val="000000"/>
          <w:sz w:val="28"/>
          <w:szCs w:val="28"/>
        </w:rPr>
      </w:pPr>
      <w:r>
        <w:rPr>
          <w:bCs/>
          <w:color w:val="000000"/>
          <w:sz w:val="28"/>
          <w:szCs w:val="28"/>
        </w:rPr>
        <w:t>Тест «А что за это будет?»</w:t>
      </w:r>
      <w:r>
        <w:rPr>
          <w:bCs/>
          <w:color w:val="000000"/>
          <w:sz w:val="28"/>
          <w:szCs w:val="28"/>
        </w:rPr>
        <w:t xml:space="preserve"> </w:t>
      </w:r>
    </w:p>
    <w:p>
      <w:pPr>
        <w:pStyle w:val="a6"/>
        <w:ind w:firstLine="142"/>
        <w:jc w:val="both"/>
        <w:shd w:val="clear" w:color="auto" w:fill="FFFFFF"/>
        <w:spacing w:after="0"/>
        <w:textAlignment w:val="baseline"/>
        <w:rPr>
          <w:sz w:val="28"/>
          <w:szCs w:val="28"/>
          <w:shd w:val="clear" w:color="auto" w:fill="FFFFFF"/>
        </w:rPr>
      </w:pPr>
      <w:r>
        <w:rPr>
          <w:sz w:val="28"/>
          <w:szCs w:val="28"/>
          <w:shd w:val="clear" w:color="auto" w:fill="FFFFFF"/>
        </w:rPr>
        <w:t xml:space="preserve">    </w:t>
      </w:r>
      <w:r>
        <w:rPr>
          <w:sz w:val="28"/>
          <w:szCs w:val="28"/>
          <w:shd w:val="clear" w:color="auto" w:fill="FFFFFF"/>
        </w:rPr>
        <w:t>Родители, приобретая своим детям, не имеющим водительских прав, мопеды и мотоциклы (скутеры), предоставляя возможность прокатиться на машине, потренироваться основам вождения, поощряя за отличную учебу, просто чтобы не мешали делам взрослых, сознательно толкают их на нарушение ПДД, тем самым провоцируют совершение ДТП, в том числе с тяжкими последствиями.</w:t>
      </w:r>
    </w:p>
    <w:p>
      <w:pPr>
        <w:pStyle w:val="1"/>
        <w:jc w:val="both"/>
        <w:shd w:val="clear" w:color="auto" w:fill="FFFFFF"/>
        <w:spacing w:before="0" w:line="240" w:lineRule="auto"/>
        <w:rPr>
          <w:lang w:eastAsia="ru-RU"/>
          <w:rFonts w:ascii="Times New Roman" w:eastAsia="Times New Roman" w:hAnsi="Times New Roman" w:cs="Times New Roman"/>
          <w:bCs/>
          <w:color w:val="auto"/>
          <w:sz w:val="28"/>
          <w:szCs w:val="28"/>
          <w:kern w:val="36"/>
        </w:rPr>
      </w:pPr>
      <w:r>
        <w:rPr>
          <w:rFonts w:ascii="Times New Roman" w:hAnsi="Times New Roman" w:cs="Times New Roman"/>
          <w:color w:val="auto"/>
          <w:sz w:val="28"/>
          <w:szCs w:val="28"/>
          <w:shd w:val="clear" w:color="auto" w:fill="FFFFFF"/>
        </w:rPr>
        <w:t xml:space="preserve">      </w:t>
      </w:r>
      <w:r>
        <w:rPr>
          <w:rFonts w:ascii="Times New Roman" w:hAnsi="Times New Roman" w:cs="Times New Roman"/>
          <w:color w:val="auto"/>
          <w:sz w:val="28"/>
          <w:szCs w:val="28"/>
          <w:shd w:val="clear" w:color="auto" w:fill="FFFFFF"/>
        </w:rPr>
        <w:t xml:space="preserve">В кабинете имеется доступ к сети Интернет Необходимо найти </w:t>
      </w:r>
      <w:r>
        <w:rPr>
          <w:rFonts w:ascii="Times New Roman" w:hAnsi="Times New Roman" w:cs="Times New Roman"/>
          <w:color w:val="auto"/>
          <w:sz w:val="28"/>
          <w:szCs w:val="28"/>
        </w:rPr>
        <w:br/>
      </w:r>
      <w:r>
        <w:rPr>
          <w:lang w:eastAsia="ru-RU"/>
          <w:rFonts w:ascii="Times New Roman" w:eastAsia="Times New Roman" w:hAnsi="Times New Roman" w:cs="Times New Roman"/>
          <w:bCs/>
          <w:color w:val="auto"/>
          <w:sz w:val="28"/>
          <w:szCs w:val="28"/>
          <w:kern w:val="36"/>
        </w:rPr>
        <w:t xml:space="preserve">"Кодекс Российской Федерации об административных правонарушениях" </w:t>
      </w:r>
      <w:r>
        <w:rPr>
          <w:lang w:eastAsia="ru-RU"/>
          <w:rFonts w:ascii="Times New Roman" w:eastAsia="Times New Roman" w:hAnsi="Times New Roman" w:cs="Times New Roman"/>
          <w:bCs/>
          <w:color w:val="auto"/>
          <w:sz w:val="28"/>
          <w:szCs w:val="28"/>
          <w:kern w:val="36"/>
        </w:rPr>
        <w:t xml:space="preserve"> или другие документы, касающихся несовершеннолетних, которые помогут выполнить правильно тест. </w:t>
      </w:r>
    </w:p>
    <w:p>
      <w:pPr>
        <w:pStyle w:val="a6"/>
        <w:ind w:left="360"/>
        <w:jc w:val="both"/>
        <w:shd w:val="clear" w:color="auto" w:fill="FFFFFF"/>
        <w:spacing w:after="0"/>
        <w:textAlignment w:val="baseline"/>
        <w:rPr>
          <w:bCs/>
          <w:color w:val="000000"/>
        </w:rPr>
      </w:pPr>
    </w:p>
    <w:p>
      <w:pPr>
        <w:pStyle w:val="a6"/>
        <w:jc w:val="both"/>
        <w:shd w:val="clear" w:color="auto" w:fill="FFFFFF"/>
        <w:spacing w:after="0" w:line="240" w:lineRule="auto"/>
        <w:textAlignment w:val="baseline"/>
        <w:rPr>
          <w:bCs/>
          <w:sz w:val="28"/>
          <w:szCs w:val="28"/>
        </w:rPr>
      </w:pPr>
      <w:r>
        <w:rPr>
          <w:sz w:val="28"/>
          <w:szCs w:val="28"/>
        </w:rPr>
        <w:t>1.</w:t>
      </w:r>
      <w:r>
        <w:rPr>
          <w:sz w:val="28"/>
          <w:szCs w:val="28"/>
        </w:rPr>
        <w:t xml:space="preserve">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w:t>
      </w:r>
      <w:r>
        <w:rPr>
          <w:sz w:val="28"/>
          <w:szCs w:val="28"/>
        </w:rPr>
        <w:t>и интересов несовершеннолетних влечёт:</w:t>
      </w:r>
    </w:p>
    <w:p>
      <w:pPr>
        <w:pStyle w:val="a6"/>
        <w:ind w:left="1134"/>
        <w:jc w:val="both"/>
        <w:shd w:val="clear" w:color="auto" w:fill="FFFFFF"/>
        <w:spacing w:after="0" w:line="240" w:lineRule="auto"/>
        <w:textAlignment w:val="baseline"/>
        <w:rPr>
          <w:sz w:val="28"/>
          <w:szCs w:val="28"/>
        </w:rPr>
      </w:pPr>
      <w:r>
        <w:rPr>
          <w:sz w:val="28"/>
          <w:szCs w:val="28"/>
        </w:rPr>
        <w:t>а) предупреждение;</w:t>
      </w:r>
    </w:p>
    <w:p>
      <w:pPr>
        <w:pStyle w:val="a6"/>
        <w:ind w:left="1134"/>
        <w:jc w:val="both"/>
        <w:shd w:val="clear" w:color="auto" w:fill="FFFFFF"/>
        <w:spacing w:after="0" w:line="240" w:lineRule="auto"/>
        <w:textAlignment w:val="baseline"/>
        <w:rPr>
          <w:sz w:val="28"/>
          <w:szCs w:val="28"/>
        </w:rPr>
      </w:pPr>
      <w:r>
        <w:rPr>
          <w:sz w:val="28"/>
          <w:szCs w:val="28"/>
        </w:rPr>
        <w:t>б) наложение административного штрафа от 100 до 500 руб.;</w:t>
      </w:r>
    </w:p>
    <w:p>
      <w:pPr>
        <w:pStyle w:val="a6"/>
        <w:ind w:left="1134"/>
        <w:jc w:val="both"/>
        <w:shd w:val="clear" w:color="auto" w:fill="FFFFFF"/>
        <w:spacing w:after="0" w:line="240" w:lineRule="auto"/>
        <w:textAlignment w:val="baseline"/>
        <w:rPr>
          <w:sz w:val="28"/>
          <w:szCs w:val="28"/>
        </w:rPr>
      </w:pPr>
      <w:r>
        <w:rPr>
          <w:sz w:val="28"/>
          <w:szCs w:val="28"/>
        </w:rPr>
        <w:t>в) выговор;</w:t>
      </w:r>
    </w:p>
    <w:p>
      <w:pPr>
        <w:pStyle w:val="a6"/>
        <w:ind w:left="1134"/>
        <w:jc w:val="both"/>
        <w:shd w:val="clear" w:color="auto" w:fill="FFFFFF"/>
        <w:spacing w:after="0" w:line="240" w:lineRule="auto"/>
        <w:textAlignment w:val="baseline"/>
        <w:rPr>
          <w:sz w:val="28"/>
          <w:szCs w:val="28"/>
        </w:rPr>
      </w:pPr>
      <w:r>
        <w:rPr>
          <w:sz w:val="28"/>
          <w:szCs w:val="28"/>
        </w:rPr>
        <w:t>г) не наказуемо.</w:t>
      </w:r>
    </w:p>
    <w:p>
      <w:pPr>
        <w:pStyle w:val="a6"/>
        <w:jc w:val="both"/>
        <w:shd w:val="clear" w:color="auto" w:fill="FFFFFF"/>
        <w:spacing w:after="0" w:line="240" w:lineRule="auto"/>
        <w:textAlignment w:val="baseline"/>
        <w:rPr>
          <w:sz w:val="28"/>
          <w:szCs w:val="28"/>
          <w:shd w:val="clear" w:color="auto" w:fill="FFFFFF"/>
        </w:rPr>
      </w:pPr>
      <w:r>
        <w:rPr>
          <w:sz w:val="28"/>
          <w:szCs w:val="28"/>
        </w:rPr>
        <w:t>2.</w:t>
      </w:r>
      <w:r>
        <w:rPr>
          <w:sz w:val="28"/>
          <w:szCs w:val="28"/>
        </w:rPr>
        <w:t xml:space="preserve">За </w:t>
      </w:r>
      <w:r>
        <w:rPr>
          <w:sz w:val="28"/>
          <w:szCs w:val="28"/>
          <w:shd w:val="clear" w:color="auto" w:fill="FFFFFF"/>
        </w:rPr>
        <w:t>передачу управления транспортного средства (ТС) лицу, не имеющему права управления, родители (законные представители) несовершеннолетнего могут быть привлечены к наложению административного штрафа в размере:</w:t>
      </w:r>
    </w:p>
    <w:p>
      <w:pPr>
        <w:pStyle w:val="a6"/>
        <w:ind w:left="360" w:firstLine="774"/>
        <w:jc w:val="both"/>
        <w:shd w:val="clear" w:color="auto" w:fill="FFFFFF"/>
        <w:spacing w:after="0" w:line="240" w:lineRule="auto"/>
        <w:textAlignment w:val="baseline"/>
        <w:rPr>
          <w:sz w:val="28"/>
          <w:szCs w:val="28"/>
          <w:shd w:val="clear" w:color="auto" w:fill="FFFFFF"/>
        </w:rPr>
      </w:pPr>
      <w:r>
        <w:rPr>
          <w:sz w:val="28"/>
          <w:szCs w:val="28"/>
          <w:shd w:val="clear" w:color="auto" w:fill="FFFFFF"/>
        </w:rPr>
        <w:t>а</w:t>
      </w:r>
      <w:r>
        <w:rPr>
          <w:sz w:val="28"/>
          <w:szCs w:val="28"/>
          <w:shd w:val="clear" w:color="auto" w:fill="FFFFFF"/>
        </w:rPr>
        <w:t>)10000 руб.;</w:t>
      </w:r>
    </w:p>
    <w:p>
      <w:pPr>
        <w:pStyle w:val="a6"/>
        <w:ind w:left="360" w:firstLine="774"/>
        <w:jc w:val="both"/>
        <w:shd w:val="clear" w:color="auto" w:fill="FFFFFF"/>
        <w:spacing w:after="0" w:line="240" w:lineRule="auto"/>
        <w:textAlignment w:val="baseline"/>
        <w:rPr>
          <w:sz w:val="28"/>
          <w:szCs w:val="28"/>
          <w:shd w:val="clear" w:color="auto" w:fill="FFFFFF"/>
        </w:rPr>
      </w:pPr>
      <w:r>
        <w:rPr>
          <w:sz w:val="28"/>
          <w:szCs w:val="28"/>
          <w:shd w:val="clear" w:color="auto" w:fill="FFFFFF"/>
        </w:rPr>
        <w:t>б</w:t>
      </w:r>
      <w:r>
        <w:rPr>
          <w:sz w:val="28"/>
          <w:szCs w:val="28"/>
          <w:shd w:val="clear" w:color="auto" w:fill="FFFFFF"/>
        </w:rPr>
        <w:t>)20000 руб.;</w:t>
      </w:r>
    </w:p>
    <w:p>
      <w:pPr>
        <w:pStyle w:val="a6"/>
        <w:ind w:left="360" w:firstLine="774"/>
        <w:jc w:val="both"/>
        <w:shd w:val="clear" w:color="auto" w:fill="FFFFFF"/>
        <w:spacing w:after="0" w:line="240" w:lineRule="auto"/>
        <w:textAlignment w:val="baseline"/>
        <w:rPr>
          <w:sz w:val="28"/>
          <w:szCs w:val="28"/>
          <w:shd w:val="clear" w:color="auto" w:fill="FFFFFF"/>
        </w:rPr>
      </w:pPr>
      <w:r>
        <w:rPr>
          <w:sz w:val="28"/>
          <w:szCs w:val="28"/>
          <w:shd w:val="clear" w:color="auto" w:fill="FFFFFF"/>
        </w:rPr>
        <w:t>в</w:t>
      </w:r>
      <w:r>
        <w:rPr>
          <w:sz w:val="28"/>
          <w:szCs w:val="28"/>
          <w:shd w:val="clear" w:color="auto" w:fill="FFFFFF"/>
        </w:rPr>
        <w:t>)30000 руб.;</w:t>
      </w:r>
    </w:p>
    <w:p>
      <w:pPr>
        <w:pStyle w:val="a6"/>
        <w:ind w:left="360" w:firstLine="774"/>
        <w:jc w:val="both"/>
        <w:shd w:val="clear" w:color="auto" w:fill="FFFFFF"/>
        <w:spacing w:after="0" w:line="240" w:lineRule="auto"/>
        <w:textAlignment w:val="baseline"/>
        <w:rPr>
          <w:sz w:val="28"/>
          <w:szCs w:val="28"/>
          <w:shd w:val="clear" w:color="auto" w:fill="FFFFFF"/>
        </w:rPr>
      </w:pPr>
      <w:r>
        <w:rPr>
          <w:sz w:val="28"/>
          <w:szCs w:val="28"/>
          <w:shd w:val="clear" w:color="auto" w:fill="FFFFFF"/>
        </w:rPr>
        <w:t>д)</w:t>
      </w:r>
      <w:r>
        <w:rPr>
          <w:sz w:val="28"/>
          <w:szCs w:val="28"/>
          <w:shd w:val="clear" w:color="auto" w:fill="FFFFFF"/>
        </w:rPr>
        <w:t xml:space="preserve"> </w:t>
      </w:r>
      <w:r>
        <w:rPr>
          <w:sz w:val="28"/>
          <w:szCs w:val="28"/>
          <w:shd w:val="clear" w:color="auto" w:fill="FFFFFF"/>
        </w:rPr>
        <w:t xml:space="preserve">лишение права управления сроком от 1,5 </w:t>
      </w:r>
      <w:r>
        <w:rPr>
          <w:sz w:val="28"/>
          <w:szCs w:val="28"/>
          <w:shd w:val="clear" w:color="auto" w:fill="FFFFFF"/>
        </w:rPr>
        <w:t>до 2 лет</w:t>
      </w:r>
      <w:r>
        <w:rPr>
          <w:sz w:val="28"/>
          <w:szCs w:val="28"/>
          <w:shd w:val="clear" w:color="auto" w:fill="FFFFFF"/>
        </w:rPr>
        <w:t>.</w:t>
      </w:r>
    </w:p>
    <w:p>
      <w:pPr>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3. Повторная передача</w:t>
      </w:r>
      <w:r>
        <w:rPr>
          <w:lang w:eastAsia="ru-RU"/>
          <w:rFonts w:ascii="Times New Roman" w:eastAsia="Times New Roman" w:hAnsi="Times New Roman" w:cs="Times New Roman"/>
          <w:sz w:val="28"/>
          <w:szCs w:val="28"/>
        </w:rPr>
        <w:t xml:space="preserve"> </w:t>
      </w:r>
      <w:r>
        <w:rPr>
          <w:lang w:eastAsia="ru-RU"/>
          <w:rFonts w:ascii="Times New Roman" w:eastAsia="Times New Roman" w:hAnsi="Times New Roman" w:cs="Times New Roman"/>
          <w:sz w:val="28"/>
          <w:szCs w:val="28"/>
        </w:rPr>
        <w:t>(см.п.2) влечет наложение административного штрафа в размере:</w:t>
      </w:r>
    </w:p>
    <w:p>
      <w:pPr>
        <w:ind w:firstLine="993"/>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а</w:t>
      </w:r>
      <w:r>
        <w:rPr>
          <w:lang w:eastAsia="ru-RU"/>
          <w:rFonts w:ascii="Times New Roman" w:eastAsia="Times New Roman" w:hAnsi="Times New Roman" w:cs="Times New Roman"/>
          <w:sz w:val="28"/>
          <w:szCs w:val="28"/>
        </w:rPr>
        <w:t>) от 50000 до 100000 руб.;</w:t>
      </w:r>
    </w:p>
    <w:p>
      <w:pPr>
        <w:ind w:firstLine="993"/>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б</w:t>
      </w:r>
      <w:r>
        <w:rPr>
          <w:lang w:eastAsia="ru-RU"/>
          <w:rFonts w:ascii="Times New Roman" w:eastAsia="Times New Roman" w:hAnsi="Times New Roman" w:cs="Times New Roman"/>
          <w:sz w:val="28"/>
          <w:szCs w:val="28"/>
        </w:rPr>
        <w:t>) 30000 руб.;</w:t>
      </w:r>
    </w:p>
    <w:p>
      <w:pPr>
        <w:ind w:firstLine="993"/>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в</w:t>
      </w:r>
      <w:r>
        <w:rPr>
          <w:lang w:eastAsia="ru-RU"/>
          <w:rFonts w:ascii="Times New Roman" w:eastAsia="Times New Roman" w:hAnsi="Times New Roman" w:cs="Times New Roman"/>
          <w:sz w:val="28"/>
          <w:szCs w:val="28"/>
        </w:rPr>
        <w:t xml:space="preserve">) </w:t>
      </w:r>
      <w:r>
        <w:rPr>
          <w:lang w:eastAsia="ru-RU"/>
          <w:rFonts w:ascii="Times New Roman" w:eastAsia="Times New Roman" w:hAnsi="Times New Roman" w:cs="Times New Roman"/>
          <w:sz w:val="28"/>
          <w:szCs w:val="28"/>
        </w:rPr>
        <w:t xml:space="preserve">обязательные работы на срок от </w:t>
      </w:r>
      <w:r>
        <w:rPr>
          <w:lang w:eastAsia="ru-RU"/>
          <w:rFonts w:ascii="Times New Roman" w:eastAsia="Times New Roman" w:hAnsi="Times New Roman" w:cs="Times New Roman"/>
          <w:sz w:val="28"/>
          <w:szCs w:val="28"/>
        </w:rPr>
        <w:t>ста пятидесяти до двухсот часов;</w:t>
      </w:r>
    </w:p>
    <w:p>
      <w:pPr>
        <w:pStyle w:val="a6"/>
        <w:ind w:left="360"/>
        <w:jc w:val="both"/>
        <w:shd w:val="clear" w:color="auto" w:fill="FFFFFF"/>
        <w:spacing w:after="0" w:line="240" w:lineRule="auto"/>
        <w:textAlignment w:val="baseline"/>
        <w:rPr>
          <w:lang w:eastAsia="ru-RU"/>
          <w:rFonts w:eastAsia="Times New Roman"/>
          <w:sz w:val="28"/>
          <w:szCs w:val="28"/>
        </w:rPr>
      </w:pPr>
      <w:r>
        <w:rPr>
          <w:lang w:eastAsia="ru-RU"/>
          <w:rFonts w:eastAsia="Times New Roman"/>
          <w:sz w:val="28"/>
          <w:szCs w:val="28"/>
        </w:rPr>
        <w:t xml:space="preserve">         г) обязательные работы на срок до 100 часов</w:t>
      </w:r>
    </w:p>
    <w:p>
      <w:pPr>
        <w:pStyle w:val="a6"/>
        <w:jc w:val="both"/>
        <w:shd w:val="clear" w:color="auto" w:fill="FFFFFF"/>
        <w:spacing w:after="0" w:line="240" w:lineRule="auto"/>
        <w:textAlignment w:val="baseline"/>
        <w:rPr>
          <w:sz w:val="28"/>
          <w:szCs w:val="28"/>
          <w:shd w:val="clear" w:color="auto" w:fill="FFFFFF"/>
        </w:rPr>
      </w:pPr>
      <w:r>
        <w:rPr>
          <w:sz w:val="28"/>
          <w:szCs w:val="28"/>
          <w:shd w:val="clear" w:color="auto" w:fill="FFFFFF"/>
        </w:rPr>
        <w:t>4</w:t>
      </w:r>
      <w:r>
        <w:rPr>
          <w:sz w:val="28"/>
          <w:szCs w:val="28"/>
          <w:shd w:val="clear" w:color="auto" w:fill="FFFFFF"/>
        </w:rPr>
        <w:t>.</w:t>
      </w:r>
      <w:r>
        <w:rPr>
          <w:sz w:val="28"/>
          <w:szCs w:val="28"/>
        </w:rPr>
        <w:t xml:space="preserve"> </w:t>
      </w:r>
      <w:r>
        <w:rPr>
          <w:sz w:val="28"/>
          <w:szCs w:val="28"/>
          <w:shd w:val="clear" w:color="auto" w:fill="FFFFFF"/>
        </w:rPr>
        <w:t>Несовершеннолетний, достигший возраста 16-ти лет</w:t>
      </w:r>
      <w:r>
        <w:rPr>
          <w:sz w:val="28"/>
          <w:szCs w:val="28"/>
          <w:shd w:val="clear" w:color="auto" w:fill="FFFFFF"/>
        </w:rPr>
        <w:t>,</w:t>
      </w:r>
      <w:r>
        <w:rPr>
          <w:sz w:val="28"/>
          <w:szCs w:val="28"/>
          <w:shd w:val="clear" w:color="auto" w:fill="FFFFFF"/>
        </w:rPr>
        <w:t xml:space="preserve"> может быть привлечен за все нарушения ПДД, включая управление в состоянии опьянения</w:t>
      </w:r>
      <w:r>
        <w:rPr>
          <w:sz w:val="28"/>
          <w:szCs w:val="28"/>
          <w:shd w:val="clear" w:color="auto" w:fill="FFFFFF"/>
        </w:rPr>
        <w:t>. Предусматриваются наказания:</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а)10000 руб.;</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б)20000 руб.;</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в)30000 руб.;</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д)</w:t>
      </w:r>
      <w:r>
        <w:rPr>
          <w:sz w:val="28"/>
          <w:szCs w:val="28"/>
          <w:shd w:val="clear" w:color="auto" w:fill="FFFFFF"/>
        </w:rPr>
        <w:t xml:space="preserve"> </w:t>
      </w:r>
      <w:r>
        <w:rPr>
          <w:sz w:val="28"/>
          <w:szCs w:val="28"/>
          <w:shd w:val="clear" w:color="auto" w:fill="FFFFFF"/>
        </w:rPr>
        <w:t>административный арест.</w:t>
      </w:r>
    </w:p>
    <w:p>
      <w:pPr>
        <w:pStyle w:val="a6"/>
        <w:jc w:val="both"/>
        <w:shd w:val="clear" w:color="auto" w:fill="FFFFFF"/>
        <w:spacing w:after="0" w:line="240" w:lineRule="auto"/>
        <w:textAlignment w:val="baseline"/>
        <w:rPr>
          <w:sz w:val="28"/>
          <w:szCs w:val="28"/>
          <w:shd w:val="clear" w:color="auto" w:fill="FFFFFF"/>
        </w:rPr>
      </w:pPr>
      <w:r>
        <w:rPr>
          <w:sz w:val="28"/>
          <w:szCs w:val="28"/>
          <w:shd w:val="clear" w:color="auto" w:fill="FFFFFF"/>
        </w:rPr>
        <w:t>5.</w:t>
      </w:r>
      <w:r>
        <w:rPr>
          <w:sz w:val="28"/>
          <w:szCs w:val="28"/>
          <w:shd w:val="clear" w:color="auto" w:fill="FFFFFF"/>
        </w:rPr>
        <w:t>Уголовная ответственность несовершеннолетних</w:t>
      </w:r>
      <w:r>
        <w:rPr>
          <w:sz w:val="28"/>
          <w:szCs w:val="28"/>
          <w:shd w:val="clear" w:color="auto" w:fill="FFFFFF"/>
        </w:rPr>
        <w:t xml:space="preserve"> в</w:t>
      </w:r>
      <w:r>
        <w:rPr>
          <w:sz w:val="28"/>
          <w:szCs w:val="28"/>
          <w:shd w:val="clear" w:color="auto" w:fill="FFFFFF"/>
        </w:rPr>
        <w:t xml:space="preserve"> тех случаях, когда нарушения ПДД носят преступный характер,</w:t>
      </w:r>
      <w:r>
        <w:rPr>
          <w:sz w:val="28"/>
          <w:szCs w:val="28"/>
          <w:shd w:val="clear" w:color="auto" w:fill="FFFFFF"/>
        </w:rPr>
        <w:t xml:space="preserve"> предусмотрена:</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 xml:space="preserve"> </w:t>
      </w:r>
      <w:r>
        <w:rPr>
          <w:sz w:val="28"/>
          <w:szCs w:val="28"/>
          <w:shd w:val="clear" w:color="auto" w:fill="FFFFFF"/>
        </w:rPr>
        <w:t>а)</w:t>
      </w:r>
      <w:r>
        <w:rPr>
          <w:sz w:val="28"/>
          <w:szCs w:val="28"/>
          <w:shd w:val="clear" w:color="auto" w:fill="FFFFFF"/>
        </w:rPr>
        <w:t xml:space="preserve"> ограни</w:t>
      </w:r>
      <w:r>
        <w:rPr>
          <w:sz w:val="28"/>
          <w:szCs w:val="28"/>
          <w:shd w:val="clear" w:color="auto" w:fill="FFFFFF"/>
        </w:rPr>
        <w:t>чение свободы на срок до 3 лет;</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 xml:space="preserve">б) </w:t>
      </w:r>
      <w:r>
        <w:rPr>
          <w:sz w:val="28"/>
          <w:szCs w:val="28"/>
          <w:shd w:val="clear" w:color="auto" w:fill="FFFFFF"/>
        </w:rPr>
        <w:t>принуди</w:t>
      </w:r>
      <w:r>
        <w:rPr>
          <w:sz w:val="28"/>
          <w:szCs w:val="28"/>
          <w:shd w:val="clear" w:color="auto" w:fill="FFFFFF"/>
        </w:rPr>
        <w:t>тельные работы на срок до 5 лет;</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в) арест на срок до 6 месяцев;</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 xml:space="preserve">г) </w:t>
      </w:r>
      <w:r>
        <w:rPr>
          <w:sz w:val="28"/>
          <w:szCs w:val="28"/>
          <w:shd w:val="clear" w:color="auto" w:fill="FFFFFF"/>
        </w:rPr>
        <w:t>лишение свободы на срок до 9</w:t>
      </w:r>
      <w:r>
        <w:rPr>
          <w:sz w:val="28"/>
          <w:szCs w:val="28"/>
          <w:shd w:val="clear" w:color="auto" w:fill="FFFFFF"/>
        </w:rPr>
        <w:t xml:space="preserve"> лет;</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д) лишение права управлять транспор</w:t>
      </w:r>
      <w:r>
        <w:rPr>
          <w:sz w:val="28"/>
          <w:szCs w:val="28"/>
          <w:shd w:val="clear" w:color="auto" w:fill="FFFFFF"/>
        </w:rPr>
        <w:t>тным средством на срок до 3 лет;</w:t>
      </w:r>
    </w:p>
    <w:p>
      <w:pPr>
        <w:pStyle w:val="a6"/>
        <w:ind w:left="360" w:firstLine="633"/>
        <w:jc w:val="both"/>
        <w:shd w:val="clear" w:color="auto" w:fill="FFFFFF"/>
        <w:spacing w:after="0" w:line="240" w:lineRule="auto"/>
        <w:textAlignment w:val="baseline"/>
        <w:rPr>
          <w:sz w:val="28"/>
          <w:szCs w:val="28"/>
          <w:shd w:val="clear" w:color="auto" w:fill="FFFFFF"/>
        </w:rPr>
      </w:pPr>
      <w:r>
        <w:rPr>
          <w:sz w:val="28"/>
          <w:szCs w:val="28"/>
          <w:shd w:val="clear" w:color="auto" w:fill="FFFFFF"/>
        </w:rPr>
        <w:t>е) штраф 30000руб.</w:t>
      </w:r>
      <w:r>
        <w:rPr>
          <w:sz w:val="28"/>
          <w:szCs w:val="28"/>
          <w:shd w:val="clear" w:color="auto" w:fill="FFFFFF"/>
        </w:rPr>
        <w:t xml:space="preserve"> </w:t>
      </w:r>
    </w:p>
    <w:p>
      <w:pPr>
        <w:jc w:val="both"/>
        <w:shd w:val="clear" w:color="auto" w:fill="FFFFFF"/>
        <w:spacing w:after="0" w:line="240" w:lineRule="auto"/>
        <w:rPr>
          <w:lang w:eastAsia="ru-RU"/>
          <w:rFonts w:ascii="Times New Roman" w:eastAsia="Times New Roman" w:hAnsi="Times New Roman" w:cs="Times New Roman"/>
          <w:sz w:val="28"/>
          <w:szCs w:val="28"/>
        </w:rPr>
      </w:pPr>
      <w:r>
        <w:rPr>
          <w:rFonts w:ascii="Times New Roman" w:hAnsi="Times New Roman" w:cs="Times New Roman"/>
          <w:sz w:val="28"/>
          <w:szCs w:val="28"/>
          <w:shd w:val="clear" w:color="auto" w:fill="FFFFFF"/>
        </w:rPr>
        <w:t>6)</w:t>
      </w:r>
      <w:r>
        <w:rPr>
          <w:lang w:eastAsia="ru-RU"/>
          <w:rFonts w:ascii="Times New Roman" w:eastAsia="Times New Roman" w:hAnsi="Times New Roman" w:cs="Times New Roman"/>
          <w:sz w:val="28"/>
          <w:szCs w:val="28"/>
        </w:rPr>
        <w:t xml:space="preserve"> Управление транспортным средством водителем, не имеющим права управления транспортным средством (за исключением учебной езды</w:t>
      </w:r>
      <w:bookmarkStart w:id="1" w:name="000467"/>
      <w:bookmarkStart w:id="2" w:name="001078"/>
      <w:bookmarkStart w:id="3" w:name="004266"/>
      <w:bookmarkStart w:id="4" w:name="100951"/>
      <w:bookmarkStart w:id="5" w:name="103623"/>
      <w:bookmarkEnd w:id="1"/>
      <w:bookmarkEnd w:id="2"/>
      <w:bookmarkEnd w:id="3"/>
      <w:bookmarkEnd w:id="4"/>
      <w:bookmarkEnd w:id="5"/>
      <w:r>
        <w:rPr>
          <w:lang w:eastAsia="ru-RU"/>
          <w:rFonts w:ascii="Times New Roman" w:eastAsia="Times New Roman" w:hAnsi="Times New Roman" w:cs="Times New Roman"/>
          <w:sz w:val="28"/>
          <w:szCs w:val="28"/>
        </w:rPr>
        <w:t>) влечет наложение административного штрафа в размере:</w:t>
      </w:r>
    </w:p>
    <w:p>
      <w:pPr>
        <w:ind w:firstLine="993"/>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а</w:t>
      </w:r>
      <w:r>
        <w:rPr>
          <w:lang w:eastAsia="ru-RU"/>
          <w:rFonts w:ascii="Times New Roman" w:eastAsia="Times New Roman" w:hAnsi="Times New Roman" w:cs="Times New Roman"/>
          <w:sz w:val="28"/>
          <w:szCs w:val="28"/>
        </w:rPr>
        <w:t>) 1000руб.;</w:t>
      </w:r>
    </w:p>
    <w:p>
      <w:pPr>
        <w:ind w:firstLine="993"/>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б</w:t>
      </w:r>
      <w:r>
        <w:rPr>
          <w:lang w:eastAsia="ru-RU"/>
          <w:rFonts w:ascii="Times New Roman" w:eastAsia="Times New Roman" w:hAnsi="Times New Roman" w:cs="Times New Roman"/>
          <w:sz w:val="28"/>
          <w:szCs w:val="28"/>
        </w:rPr>
        <w:t>)3000 руб.;</w:t>
      </w:r>
    </w:p>
    <w:p>
      <w:pPr>
        <w:ind w:firstLine="993"/>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в</w:t>
      </w:r>
      <w:r>
        <w:rPr>
          <w:lang w:eastAsia="ru-RU"/>
          <w:rFonts w:ascii="Times New Roman" w:eastAsia="Times New Roman" w:hAnsi="Times New Roman" w:cs="Times New Roman"/>
          <w:sz w:val="28"/>
          <w:szCs w:val="28"/>
        </w:rPr>
        <w:t>) 5000 руб.;</w:t>
      </w:r>
    </w:p>
    <w:p>
      <w:pPr>
        <w:ind w:firstLine="993"/>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г</w:t>
      </w:r>
      <w:r>
        <w:rPr>
          <w:lang w:eastAsia="ru-RU"/>
          <w:rFonts w:ascii="Times New Roman" w:eastAsia="Times New Roman" w:hAnsi="Times New Roman" w:cs="Times New Roman"/>
          <w:sz w:val="28"/>
          <w:szCs w:val="28"/>
        </w:rPr>
        <w:t>) от 5000 до 15000 руб.</w:t>
      </w:r>
    </w:p>
    <w:p>
      <w:pPr>
        <w:ind w:firstLine="993"/>
        <w:jc w:val="both"/>
        <w:shd w:val="clear" w:color="auto" w:fill="FFFFFF"/>
        <w:spacing w:after="0"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Ключ.</w:t>
      </w:r>
    </w:p>
    <w:tbl>
      <w:tblPr>
        <w:tblStyle w:val="a9"/>
        <w:tblW w:w="0" w:type="auto"/>
        <w:tblLook w:val="04A0" w:firstRow="1" w:lastRow="0" w:firstColumn="1" w:lastColumn="0" w:noHBand="0" w:noVBand="1"/>
      </w:tblPr>
      <w:tblGrid>
        <w:gridCol w:w="1500"/>
        <w:gridCol w:w="1514"/>
        <w:gridCol w:w="1514"/>
        <w:gridCol w:w="1501"/>
        <w:gridCol w:w="1532"/>
        <w:gridCol w:w="1501"/>
      </w:tblGrid>
      <w:tr>
        <w:tc>
          <w:tcPr>
            <w:tcW w:w="1557"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1</w:t>
            </w:r>
          </w:p>
        </w:tc>
        <w:tc>
          <w:tcPr>
            <w:tcW w:w="1557"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2</w:t>
            </w:r>
          </w:p>
        </w:tc>
        <w:tc>
          <w:tcPr>
            <w:tcW w:w="1557"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3</w:t>
            </w:r>
          </w:p>
        </w:tc>
        <w:tc>
          <w:tcPr>
            <w:tcW w:w="1558"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4</w:t>
            </w:r>
          </w:p>
        </w:tc>
        <w:tc>
          <w:tcPr>
            <w:tcW w:w="1558"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5</w:t>
            </w:r>
          </w:p>
        </w:tc>
        <w:tc>
          <w:tcPr>
            <w:tcW w:w="1558"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6</w:t>
            </w:r>
          </w:p>
        </w:tc>
      </w:tr>
      <w:tr>
        <w:tc>
          <w:tcPr>
            <w:tcW w:w="1557"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б</w:t>
            </w:r>
          </w:p>
        </w:tc>
        <w:tc>
          <w:tcPr>
            <w:tcW w:w="1557"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в или д</w:t>
            </w:r>
          </w:p>
        </w:tc>
        <w:tc>
          <w:tcPr>
            <w:tcW w:w="1557"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а или в</w:t>
            </w:r>
          </w:p>
        </w:tc>
        <w:tc>
          <w:tcPr>
            <w:tcW w:w="1558"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в</w:t>
            </w:r>
          </w:p>
        </w:tc>
        <w:tc>
          <w:tcPr>
            <w:tcW w:w="1558"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любые кроме е</w:t>
            </w:r>
          </w:p>
        </w:tc>
        <w:tc>
          <w:tcPr>
            <w:tcW w:w="1558" w:type="dxa"/>
          </w:tcPr>
          <w:p>
            <w:pPr>
              <w:jc w:val="center"/>
              <w:spacing w:line="240" w:lineRule="auto"/>
              <w:rPr>
                <w:lang w:eastAsia="ru-RU"/>
                <w:rFonts w:ascii="Times New Roman" w:eastAsia="Times New Roman" w:hAnsi="Times New Roman" w:cs="Times New Roman"/>
                <w:sz w:val="28"/>
                <w:szCs w:val="28"/>
              </w:rPr>
            </w:pPr>
            <w:r>
              <w:rPr>
                <w:lang w:eastAsia="ru-RU"/>
                <w:rFonts w:ascii="Times New Roman" w:eastAsia="Times New Roman" w:hAnsi="Times New Roman" w:cs="Times New Roman"/>
                <w:sz w:val="28"/>
                <w:szCs w:val="28"/>
              </w:rPr>
              <w:t>г</w:t>
            </w:r>
          </w:p>
        </w:tc>
      </w:tr>
    </w:tbl>
    <w:p>
      <w:pPr>
        <w:pStyle w:val="a6"/>
        <w:jc w:val="both"/>
        <w:shd w:val="clear" w:color="auto" w:fill="FFFFFF"/>
        <w:spacing w:after="0"/>
        <w:textAlignment w:val="baseline"/>
        <w:rPr>
          <w:iCs/>
          <w:color w:val="000000"/>
          <w:sz w:val="28"/>
          <w:szCs w:val="28"/>
        </w:rPr>
      </w:pPr>
      <w:r>
        <w:rPr>
          <w:rFonts w:ascii="Montserrat" w:hAnsi="Montserrat"/>
          <w:color w:val="273350"/>
        </w:rPr>
        <w:br/>
      </w:r>
      <w:r>
        <w:rPr>
          <w:i/>
          <w:iCs/>
          <w:color w:val="000000"/>
          <w:sz w:val="28"/>
          <w:szCs w:val="28"/>
        </w:rPr>
        <w:t xml:space="preserve">6) </w:t>
      </w:r>
      <w:r>
        <w:rPr>
          <w:iCs/>
          <w:color w:val="000000"/>
          <w:sz w:val="28"/>
          <w:szCs w:val="28"/>
        </w:rPr>
        <w:t xml:space="preserve">Три дорожных знака в виде </w:t>
      </w:r>
      <w:r>
        <w:rPr>
          <w:iCs/>
          <w:color w:val="000000"/>
          <w:sz w:val="28"/>
          <w:szCs w:val="28"/>
        </w:rPr>
        <w:t>пазлов</w:t>
      </w:r>
      <w:r>
        <w:rPr>
          <w:iCs/>
          <w:color w:val="000000"/>
          <w:sz w:val="28"/>
          <w:szCs w:val="28"/>
        </w:rPr>
        <w:t xml:space="preserve"> (для станции </w:t>
      </w:r>
      <w:r>
        <w:rPr>
          <w:iCs/>
          <w:color w:val="000000"/>
          <w:sz w:val="28"/>
          <w:szCs w:val="28"/>
        </w:rPr>
        <w:t xml:space="preserve">«А ты </w:t>
      </w:r>
      <w:r>
        <w:rPr>
          <w:iCs/>
          <w:color w:val="000000"/>
          <w:sz w:val="28"/>
          <w:szCs w:val="28"/>
        </w:rPr>
        <w:t>знаешь дорожные знаки?»).</w:t>
      </w:r>
    </w:p>
    <w:p>
      <w:pPr>
        <w:pStyle w:val="a6"/>
        <w:ind w:left="360"/>
        <w:jc w:val="both"/>
        <w:shd w:val="clear" w:color="auto" w:fill="FFFFFF"/>
        <w:spacing w:after="0"/>
        <w:textAlignment w:val="baseline"/>
        <w:rPr>
          <w:lang w:eastAsia="ru-RU"/>
          <w:rFonts w:ascii="Arial" w:eastAsia="Times New Roman" w:hAnsi="Arial" w:cs="Arial"/>
          <w:color w:val="000000"/>
        </w:rPr>
      </w:pPr>
      <w:r>
        <w:rPr>
          <w:iCs/>
          <w:color w:val="000000"/>
          <w:sz w:val="28"/>
          <w:szCs w:val="28"/>
        </w:rPr>
        <w:t xml:space="preserve">Необходимо их сложить и рассказать о них. Какой вид знака, что означает </w:t>
      </w:r>
      <w:r>
        <w:rPr>
          <w:iCs/>
          <w:color w:val="000000"/>
          <w:sz w:val="28"/>
          <w:szCs w:val="28"/>
        </w:rPr>
        <w:t xml:space="preserve">и </w:t>
      </w:r>
      <w:r>
        <w:rPr>
          <w:iCs/>
          <w:color w:val="000000"/>
          <w:sz w:val="28"/>
          <w:szCs w:val="28"/>
        </w:rPr>
        <w:t>т.д.</w:t>
      </w:r>
    </w:p>
    <w:p>
      <w:r>
        <w:rPr>
          <w:lang w:eastAsia="ru-RU"/>
          <w:noProof/>
        </w:rPr>
        <w:drawing>
          <wp:inline distT="0" distB="0" distL="0" distR="0">
            <wp:extent cx="1852340" cy="1604438"/>
            <wp:effectExtent l="0" t="0" r="0" b="0"/>
            <wp:docPr id="1029" name="shape1029"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5">
                      <a:extLst>
                        <a:ext uri="{28A0092B-C50C-407E-A947-70E740481C1C}">
                          <a14:useLocalDpi xmlns:a14="http://schemas.microsoft.com/office/drawing/2010/main" val="0"/>
                        </a:ext>
                      </a:extLst>
                    </a:blip>
                    <a:srcRect/>
                    <a:stretch>
                      <a:fillRect/>
                    </a:stretch>
                  </pic:blipFill>
                  <pic:spPr>
                    <a:xfrm>
                      <a:off x="0" y="0"/>
                      <a:ext cx="1852340" cy="1604438"/>
                    </a:xfrm>
                    <a:prstGeom prst="rect"/>
                    <a:noFill/>
                    <a:ln>
                      <a:noFill/>
                    </a:ln>
                  </pic:spPr>
                </pic:pic>
              </a:graphicData>
            </a:graphic>
          </wp:inline>
        </w:drawing>
      </w:r>
      <w:r>
        <w:t xml:space="preserve">   </w:t>
      </w:r>
      <w:r>
        <w:t xml:space="preserve">  </w:t>
      </w:r>
      <w:r>
        <w:rPr>
          <w:lang w:eastAsia="ru-RU"/>
          <w:noProof/>
        </w:rPr>
        <w:drawing>
          <wp:inline distT="0" distB="0" distL="0" distR="0">
            <wp:extent cx="1865191" cy="1748685"/>
            <wp:effectExtent l="0" t="0" r="0" b="0"/>
            <wp:docPr id="1030" name="shape1030"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6">
                      <a:extLst>
                        <a:ext uri="{28A0092B-C50C-407E-A947-70E740481C1C}">
                          <a14:useLocalDpi xmlns:a14="http://schemas.microsoft.com/office/drawing/2010/main" val="0"/>
                        </a:ext>
                      </a:extLst>
                    </a:blip>
                    <a:srcRect l="63353" t="53041" r="19510" b="17320"/>
                    <a:stretch>
                      <a:fillRect/>
                    </a:stretch>
                  </pic:blipFill>
                  <pic:spPr>
                    <a:xfrm>
                      <a:off x="0" y="0"/>
                      <a:ext cx="1865191" cy="1748685"/>
                    </a:xfrm>
                    <a:prstGeom prst="rect"/>
                    <a:noFill/>
                    <a:ln>
                      <a:noFill/>
                    </a:ln>
                  </pic:spPr>
                </pic:pic>
              </a:graphicData>
            </a:graphic>
          </wp:inline>
        </w:drawing>
      </w:r>
      <w:r>
        <w:t xml:space="preserve"> </w:t>
      </w:r>
      <w:r>
        <w:rPr>
          <w:lang w:eastAsia="ru-RU"/>
          <w:noProof/>
        </w:rPr>
        <w:drawing>
          <wp:inline distT="0" distB="0" distL="0" distR="0">
            <wp:extent cx="1867941" cy="1679893"/>
            <wp:effectExtent l="0" t="0" r="0" b="0"/>
            <wp:docPr id="1031" name="shape1031"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7">
                      <a:extLst>
                        <a:ext uri="{28A0092B-C50C-407E-A947-70E740481C1C}">
                          <a14:useLocalDpi xmlns:a14="http://schemas.microsoft.com/office/drawing/2010/main" val="0"/>
                        </a:ext>
                      </a:extLst>
                    </a:blip>
                    <a:srcRect l="82004" t="942" r="1264" b="71298"/>
                    <a:stretch>
                      <a:fillRect/>
                    </a:stretch>
                  </pic:blipFill>
                  <pic:spPr>
                    <a:xfrm>
                      <a:off x="0" y="0"/>
                      <a:ext cx="1867941" cy="1679893"/>
                    </a:xfrm>
                    <a:prstGeom prst="rect"/>
                    <a:noFill/>
                    <a:ln>
                      <a:noFill/>
                    </a:ln>
                  </pic:spPr>
                </pic:pic>
              </a:graphicData>
            </a:graphic>
          </wp:inline>
        </w:drawing>
      </w:r>
    </w:p>
    <w:sectPr>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Montserrat">
    <w:panose1 w:val="00000000000000000000"/>
    <w:family w:val="roman"/>
    <w:altName w:val="Times New Roman"/>
    <w:charset w:val="00"/>
    <w:notTrueType w:val="false"/>
  </w:font>
  <w:font w:name="Arial">
    <w:panose1 w:val="020B0604020202020204"/>
    <w:family w:val="swiss"/>
    <w:charset w:val="00"/>
    <w:notTrueType w:val="false"/>
    <w:sig w:usb0="E0002EFF" w:usb1="C000785B" w:usb2="00000009" w:usb3="00000001" w:csb0="400001FF" w:csb1="FFFF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410"/>
    <w:multiLevelType w:val="multilevel"/>
    <w:tmpl w:val="ab6025b2"/>
    <w:lvl w:ilvl="0">
      <w:start w:val="1"/>
      <w:lvlText w:val="%1."/>
      <w:lvlJc w:val="left"/>
      <w:pPr>
        <w:ind w:left="1780" w:hanging="732"/>
      </w:pPr>
      <w:rPr>
        <w:rFonts w:ascii="Times New Roman" w:hAnsi="Times New Roman" w:cs="Times New Roman"/>
        <w:b w:val="0"/>
        <w:bCs w:val="0"/>
        <w:i w:val="0"/>
        <w:iCs w:val="0"/>
        <w:w w:val="101"/>
        <w:sz w:val="27"/>
        <w:szCs w:val="27"/>
      </w:rPr>
    </w:lvl>
    <w:lvl w:ilvl="1">
      <w:start w:val="1"/>
      <w:lvlText w:val="%1.%2)"/>
      <w:lvlJc w:val="left"/>
      <w:pPr>
        <w:ind w:left="320" w:hanging="739"/>
      </w:pPr>
      <w:rPr>
        <w:rFonts w:ascii="Times New Roman" w:hAnsi="Times New Roman" w:cs="Times New Roman"/>
        <w:b w:val="0"/>
        <w:bCs w:val="0"/>
        <w:i w:val="0"/>
        <w:iCs w:val="0"/>
        <w:w w:val="104"/>
        <w:sz w:val="27"/>
        <w:szCs w:val="27"/>
      </w:rPr>
    </w:lvl>
    <w:lvl w:ilvl="2">
      <w:numFmt w:val="bullet"/>
      <w:lvlText w:val="•"/>
      <w:lvlJc w:val="left"/>
      <w:pPr>
        <w:ind w:left="1800" w:hanging="739"/>
      </w:pPr>
    </w:lvl>
    <w:lvl w:ilvl="3">
      <w:numFmt w:val="bullet"/>
      <w:lvlText w:val="•"/>
      <w:lvlJc w:val="left"/>
      <w:pPr>
        <w:ind w:left="2950" w:hanging="739"/>
      </w:pPr>
    </w:lvl>
    <w:lvl w:ilvl="4">
      <w:numFmt w:val="bullet"/>
      <w:lvlText w:val="•"/>
      <w:lvlJc w:val="left"/>
      <w:pPr>
        <w:ind w:left="4100" w:hanging="739"/>
      </w:pPr>
    </w:lvl>
    <w:lvl w:ilvl="5">
      <w:numFmt w:val="bullet"/>
      <w:lvlText w:val="•"/>
      <w:lvlJc w:val="left"/>
      <w:pPr>
        <w:ind w:left="5250" w:hanging="739"/>
      </w:pPr>
    </w:lvl>
    <w:lvl w:ilvl="6">
      <w:numFmt w:val="bullet"/>
      <w:lvlText w:val="•"/>
      <w:lvlJc w:val="left"/>
      <w:pPr>
        <w:ind w:left="6400" w:hanging="739"/>
      </w:pPr>
    </w:lvl>
    <w:lvl w:ilvl="7">
      <w:numFmt w:val="bullet"/>
      <w:lvlText w:val="•"/>
      <w:lvlJc w:val="left"/>
      <w:pPr>
        <w:ind w:left="7550" w:hanging="739"/>
      </w:pPr>
    </w:lvl>
    <w:lvl w:ilvl="8">
      <w:numFmt w:val="bullet"/>
      <w:lvlText w:val="•"/>
      <w:lvlJc w:val="left"/>
      <w:pPr>
        <w:ind w:left="8700" w:hanging="739"/>
      </w:pPr>
    </w:lvl>
  </w:abstractNum>
  <w:abstractNum w:abstractNumId="1">
    <w:nsid w:val="1a2e12e7"/>
    <w:multiLevelType w:val="multilevel"/>
    <w:tmpl w:val="c5f01aa4"/>
    <w:lvl w:ilvl="0">
      <w:start w:val="1"/>
      <w:lvlText w:val="%1"/>
      <w:lvlJc w:val="left"/>
      <w:pPr>
        <w:ind w:left="360" w:hanging="360"/>
      </w:pPr>
      <w:rPr>
        <w:rFonts w:hint="default"/>
      </w:rPr>
    </w:lvl>
    <w:lvl w:ilvl="1">
      <w:start w:val="1"/>
      <w:lvlText w:val="%1.%2"/>
      <w:lvlJc w:val="left"/>
      <w:pPr>
        <w:ind w:left="1080" w:hanging="360"/>
      </w:pPr>
      <w:rPr>
        <w:rFonts w:hint="default"/>
      </w:rPr>
    </w:lvl>
    <w:lvl w:ilvl="2">
      <w:start w:val="1"/>
      <w:lvlText w:val="%1.%2.%3"/>
      <w:lvlJc w:val="left"/>
      <w:pPr>
        <w:ind w:left="2160" w:hanging="720"/>
      </w:pPr>
      <w:rPr>
        <w:rFonts w:hint="default"/>
      </w:rPr>
    </w:lvl>
    <w:lvl w:ilvl="3">
      <w:start w:val="1"/>
      <w:lvlText w:val="%1.%2.%3.%4"/>
      <w:lvlJc w:val="left"/>
      <w:pPr>
        <w:ind w:left="3240" w:hanging="1080"/>
      </w:pPr>
      <w:rPr>
        <w:rFonts w:hint="default"/>
      </w:rPr>
    </w:lvl>
    <w:lvl w:ilvl="4">
      <w:start w:val="1"/>
      <w:lvlText w:val="%1.%2.%3.%4.%5"/>
      <w:lvlJc w:val="left"/>
      <w:pPr>
        <w:ind w:left="3960" w:hanging="1080"/>
      </w:pPr>
      <w:rPr>
        <w:rFonts w:hint="default"/>
      </w:rPr>
    </w:lvl>
    <w:lvl w:ilvl="5">
      <w:start w:val="1"/>
      <w:lvlText w:val="%1.%2.%3.%4.%5.%6"/>
      <w:lvlJc w:val="left"/>
      <w:pPr>
        <w:ind w:left="5040" w:hanging="1440"/>
      </w:pPr>
      <w:rPr>
        <w:rFonts w:hint="default"/>
      </w:rPr>
    </w:lvl>
    <w:lvl w:ilvl="6">
      <w:start w:val="1"/>
      <w:lvlText w:val="%1.%2.%3.%4.%5.%6.%7"/>
      <w:lvlJc w:val="left"/>
      <w:pPr>
        <w:ind w:left="5760" w:hanging="1440"/>
      </w:pPr>
      <w:rPr>
        <w:rFonts w:hint="default"/>
      </w:rPr>
    </w:lvl>
    <w:lvl w:ilvl="7">
      <w:start w:val="1"/>
      <w:lvlText w:val="%1.%2.%3.%4.%5.%6.%7.%8"/>
      <w:lvlJc w:val="left"/>
      <w:pPr>
        <w:ind w:left="6840" w:hanging="1800"/>
      </w:pPr>
      <w:rPr>
        <w:rFonts w:hint="default"/>
      </w:rPr>
    </w:lvl>
    <w:lvl w:ilvl="8">
      <w:start w:val="1"/>
      <w:lvlText w:val="%1.%2.%3.%4.%5.%6.%7.%8.%9"/>
      <w:lvlJc w:val="left"/>
      <w:pPr>
        <w:ind w:left="7920" w:hanging="2160"/>
      </w:pPr>
      <w:rPr>
        <w:rFonts w:hint="default"/>
      </w:rPr>
    </w:lvl>
  </w:abstractNum>
  <w:abstractNum w:abstractNumId="2">
    <w:nsid w:val="76eb547e"/>
    <w:multiLevelType w:val="multilevel"/>
    <w:tmpl w:val="740a18fa"/>
    <w:lvl w:ilvl="0">
      <w:start w:val="1"/>
      <w:lvlText w:val="%1"/>
      <w:lvlJc w:val="left"/>
      <w:pPr>
        <w:ind w:left="360" w:hanging="360"/>
      </w:pPr>
      <w:rPr>
        <w:rFonts w:hint="default"/>
      </w:rPr>
    </w:lvl>
    <w:lvl w:ilvl="1">
      <w:start w:val="5"/>
      <w:lvlText w:val="%1.%2"/>
      <w:lvlJc w:val="left"/>
      <w:pPr>
        <w:ind w:left="360" w:hanging="360"/>
      </w:pPr>
      <w:rPr>
        <w:rFonts w:hint="default"/>
      </w:rPr>
    </w:lvl>
    <w:lvl w:ilvl="2">
      <w:start w:val="1"/>
      <w:lvlText w:val="%1.%2.%3"/>
      <w:lvlJc w:val="left"/>
      <w:pPr>
        <w:ind w:left="720" w:hanging="720"/>
      </w:pPr>
      <w:rPr>
        <w:rFonts w:hint="default"/>
      </w:rPr>
    </w:lvl>
    <w:lvl w:ilvl="3">
      <w:start w:val="1"/>
      <w:lvlText w:val="%1.%2.%3.%4"/>
      <w:lvlJc w:val="left"/>
      <w:pPr>
        <w:ind w:left="1080" w:hanging="1080"/>
      </w:pPr>
      <w:rPr>
        <w:rFonts w:hint="default"/>
      </w:rPr>
    </w:lvl>
    <w:lvl w:ilvl="4">
      <w:start w:val="1"/>
      <w:lvlText w:val="%1.%2.%3.%4.%5"/>
      <w:lvlJc w:val="left"/>
      <w:pPr>
        <w:ind w:left="1080" w:hanging="1080"/>
      </w:pPr>
      <w:rPr>
        <w:rFonts w:hint="default"/>
      </w:rPr>
    </w:lvl>
    <w:lvl w:ilvl="5">
      <w:start w:val="1"/>
      <w:lvlText w:val="%1.%2.%3.%4.%5.%6"/>
      <w:lvlJc w:val="left"/>
      <w:pPr>
        <w:ind w:left="1440" w:hanging="1440"/>
      </w:pPr>
      <w:rPr>
        <w:rFonts w:hint="default"/>
      </w:rPr>
    </w:lvl>
    <w:lvl w:ilvl="6">
      <w:start w:val="1"/>
      <w:lvlText w:val="%1.%2.%3.%4.%5.%6.%7"/>
      <w:lvlJc w:val="left"/>
      <w:pPr>
        <w:ind w:left="1440" w:hanging="1440"/>
      </w:pPr>
      <w:rPr>
        <w:rFonts w:hint="default"/>
      </w:rPr>
    </w:lvl>
    <w:lvl w:ilvl="7">
      <w:start w:val="1"/>
      <w:lvlText w:val="%1.%2.%3.%4.%5.%6.%7.%8"/>
      <w:lvlJc w:val="left"/>
      <w:pPr>
        <w:ind w:left="1800" w:hanging="1800"/>
      </w:pPr>
      <w:rPr>
        <w:rFonts w:hint="default"/>
      </w:rPr>
    </w:lvl>
    <w:lvl w:ilvl="8">
      <w:start w:val="1"/>
      <w:lvlText w:val="%1.%2.%3.%4.%5.%6.%7.%8.%9"/>
      <w:lvlJc w:val="left"/>
      <w:pPr>
        <w:ind w:left="2160" w:hanging="2160"/>
      </w:pPr>
      <w:rPr>
        <w:rFonts w:hint="default"/>
      </w:rPr>
    </w:lvl>
  </w:abstractNum>
  <w:abstractNum w:abstractNumId="3">
    <w:nsid w:val="54080072"/>
    <w:multiLevelType w:val="multilevel"/>
    <w:tmpl w:val="9e9092b0"/>
    <w:lvl w:ilvl="0">
      <w:start w:val="2"/>
      <w:lvlText w:val="%1"/>
      <w:lvlJc w:val="left"/>
      <w:pPr>
        <w:ind w:left="360" w:hanging="360"/>
      </w:pPr>
      <w:rPr>
        <w:rFonts w:hint="default"/>
      </w:rPr>
    </w:lvl>
    <w:lvl w:ilvl="1">
      <w:start w:val="3"/>
      <w:lvlText w:val="%1.%2"/>
      <w:lvlJc w:val="left"/>
      <w:pPr>
        <w:ind w:left="360" w:hanging="360"/>
      </w:pPr>
      <w:rPr>
        <w:rFonts w:hint="default"/>
      </w:rPr>
    </w:lvl>
    <w:lvl w:ilvl="2">
      <w:start w:val="1"/>
      <w:lvlText w:val="%1.%2.%3"/>
      <w:lvlJc w:val="left"/>
      <w:pPr>
        <w:ind w:left="720" w:hanging="720"/>
      </w:pPr>
      <w:rPr>
        <w:rFonts w:hint="default"/>
      </w:rPr>
    </w:lvl>
    <w:lvl w:ilvl="3">
      <w:start w:val="1"/>
      <w:lvlText w:val="%1.%2.%3.%4"/>
      <w:lvlJc w:val="left"/>
      <w:pPr>
        <w:ind w:left="1080" w:hanging="1080"/>
      </w:pPr>
      <w:rPr>
        <w:rFonts w:hint="default"/>
      </w:rPr>
    </w:lvl>
    <w:lvl w:ilvl="4">
      <w:start w:val="1"/>
      <w:lvlText w:val="%1.%2.%3.%4.%5"/>
      <w:lvlJc w:val="left"/>
      <w:pPr>
        <w:ind w:left="1080" w:hanging="1080"/>
      </w:pPr>
      <w:rPr>
        <w:rFonts w:hint="default"/>
      </w:rPr>
    </w:lvl>
    <w:lvl w:ilvl="5">
      <w:start w:val="1"/>
      <w:lvlText w:val="%1.%2.%3.%4.%5.%6"/>
      <w:lvlJc w:val="left"/>
      <w:pPr>
        <w:ind w:left="1440" w:hanging="1440"/>
      </w:pPr>
      <w:rPr>
        <w:rFonts w:hint="default"/>
      </w:rPr>
    </w:lvl>
    <w:lvl w:ilvl="6">
      <w:start w:val="1"/>
      <w:lvlText w:val="%1.%2.%3.%4.%5.%6.%7"/>
      <w:lvlJc w:val="left"/>
      <w:pPr>
        <w:ind w:left="1440" w:hanging="1440"/>
      </w:pPr>
      <w:rPr>
        <w:rFonts w:hint="default"/>
      </w:rPr>
    </w:lvl>
    <w:lvl w:ilvl="7">
      <w:start w:val="1"/>
      <w:lvlText w:val="%1.%2.%3.%4.%5.%6.%7.%8"/>
      <w:lvlJc w:val="left"/>
      <w:pPr>
        <w:ind w:left="1800" w:hanging="1800"/>
      </w:pPr>
      <w:rPr>
        <w:rFonts w:hint="default"/>
      </w:rPr>
    </w:lvl>
    <w:lvl w:ilvl="8">
      <w:start w:val="1"/>
      <w:lvlText w:val="%1.%2.%3.%4.%5.%6.%7.%8.%9"/>
      <w:lvlJc w:val="left"/>
      <w:pPr>
        <w:ind w:left="2160" w:hanging="2160"/>
      </w:pPr>
      <w:rPr>
        <w:rFonts w:hint="default"/>
      </w:rPr>
    </w:lvl>
  </w:abstractNum>
  <w:abstractNum w:abstractNumId="4">
    <w:nsid w:val="100a7ba3"/>
    <w:multiLevelType w:val="hybridMultilevel"/>
    <w:tmpl w:val="49fa5c2a"/>
    <w:lvl w:ilvl="0" w:tplc="4190011">
      <w:start w:val="1"/>
      <w:lvlText w:val="%1)"/>
      <w:lvlJc w:val="left"/>
      <w:pPr>
        <w:ind w:left="360" w:hanging="360"/>
      </w:pPr>
      <w:rPr>
        <w:rFonts w:hint="default"/>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9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2" w:qFormat="1"/>
    <w:lsdException w:name="Emphasis" w:uiPriority="5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7"/>
    <w:lsdException w:name="Table Theme" w:semiHidden="1" w:unhideWhenUsed="1"/>
    <w:lsdException w:name="Placeholder Text" w:semiHidden="1"/>
    <w:lsdException w:name="No Spacing" w:uiPriority="1" w:qFormat="1"/>
    <w:lsdException w:name="Light Shading" w:uiPriority="150"/>
    <w:lsdException w:name="Light List" w:uiPriority="151"/>
    <w:lsdException w:name="Light Grid" w:uiPriority="152"/>
    <w:lsdException w:name="Medium Shading 1" w:uiPriority="153"/>
    <w:lsdException w:name="Medium Shading 2" w:uiPriority="256"/>
    <w:lsdException w:name="Medium List 1" w:uiPriority="257"/>
    <w:lsdException w:name="Medium List 2" w:uiPriority="258"/>
    <w:lsdException w:name="Medium Grid 1" w:uiPriority="259"/>
    <w:lsdException w:name="Medium Grid 2" w:uiPriority="260"/>
    <w:lsdException w:name="Medium Grid 3" w:uiPriority="261"/>
    <w:lsdException w:name="Dark List" w:uiPriority="274"/>
    <w:lsdException w:name="Colorful Shading" w:uiPriority="275"/>
    <w:lsdException w:name="Colorful List" w:uiPriority="276"/>
    <w:lsdException w:name="Colorful Grid" w:uiPriority="277"/>
    <w:lsdException w:name="Light Shading Accent 1" w:uiPriority="150"/>
    <w:lsdException w:name="Light List Accent 1" w:uiPriority="151"/>
    <w:lsdException w:name="Light Grid Accent 1" w:uiPriority="152"/>
    <w:lsdException w:name="Medium Shading 1 Accent 1" w:uiPriority="153"/>
    <w:lsdException w:name="Medium Shading 2 Accent 1" w:uiPriority="256"/>
    <w:lsdException w:name="Medium List 1 Accent 1" w:uiPriority="257"/>
    <w:lsdException w:name="Revision" w:semiHidden="1"/>
    <w:lsdException w:name="List Paragraph" w:uiPriority="1" w:qFormat="1"/>
    <w:lsdException w:name="Quote" w:uiPriority="65" w:qFormat="1"/>
    <w:lsdException w:name="Intense Quote" w:uiPriority="72" w:qFormat="1"/>
    <w:lsdException w:name="Medium List 2 Accent 1" w:uiPriority="258"/>
    <w:lsdException w:name="Medium Grid 1 Accent 1" w:uiPriority="259"/>
    <w:lsdException w:name="Medium Grid 2 Accent 1" w:uiPriority="260"/>
    <w:lsdException w:name="Medium Grid 3 Accent 1" w:uiPriority="261"/>
    <w:lsdException w:name="Dark List Accent 1" w:uiPriority="274"/>
    <w:lsdException w:name="Colorful Shading Accent 1" w:uiPriority="275"/>
    <w:lsdException w:name="Colorful List Accent 1" w:uiPriority="276"/>
    <w:lsdException w:name="Colorful Grid Accent 1" w:uiPriority="277"/>
    <w:lsdException w:name="Light Shading Accent 2" w:uiPriority="150"/>
    <w:lsdException w:name="Light List Accent 2" w:uiPriority="151"/>
    <w:lsdException w:name="Light Grid Accent 2" w:uiPriority="152"/>
    <w:lsdException w:name="Medium Shading 1 Accent 2" w:uiPriority="153"/>
    <w:lsdException w:name="Medium Shading 2 Accent 2" w:uiPriority="256"/>
    <w:lsdException w:name="Medium List 1 Accent 2" w:uiPriority="257"/>
    <w:lsdException w:name="Medium List 2 Accent 2" w:uiPriority="258"/>
    <w:lsdException w:name="Medium Grid 1 Accent 2" w:uiPriority="259"/>
    <w:lsdException w:name="Medium Grid 2 Accent 2" w:uiPriority="260"/>
    <w:lsdException w:name="Medium Grid 3 Accent 2" w:uiPriority="261"/>
    <w:lsdException w:name="Dark List Accent 2" w:uiPriority="274"/>
    <w:lsdException w:name="Colorful Shading Accent 2" w:uiPriority="275"/>
    <w:lsdException w:name="Colorful List Accent 2" w:uiPriority="276"/>
    <w:lsdException w:name="Colorful Grid Accent 2" w:uiPriority="277"/>
    <w:lsdException w:name="Light Shading Accent 3" w:uiPriority="150"/>
    <w:lsdException w:name="Light List Accent 3" w:uiPriority="151"/>
    <w:lsdException w:name="Light Grid Accent 3" w:uiPriority="152"/>
    <w:lsdException w:name="Medium Shading 1 Accent 3" w:uiPriority="153"/>
    <w:lsdException w:name="Medium Shading 2 Accent 3" w:uiPriority="256"/>
    <w:lsdException w:name="Medium List 1 Accent 3" w:uiPriority="257"/>
    <w:lsdException w:name="Medium List 2 Accent 3" w:uiPriority="258"/>
    <w:lsdException w:name="Medium Grid 1 Accent 3" w:uiPriority="259"/>
    <w:lsdException w:name="Medium Grid 2 Accent 3" w:uiPriority="260"/>
    <w:lsdException w:name="Medium Grid 3 Accent 3" w:uiPriority="261"/>
    <w:lsdException w:name="Dark List Accent 3" w:uiPriority="274"/>
    <w:lsdException w:name="Colorful Shading Accent 3" w:uiPriority="275"/>
    <w:lsdException w:name="Colorful List Accent 3" w:uiPriority="276"/>
    <w:lsdException w:name="Colorful Grid Accent 3" w:uiPriority="277"/>
    <w:lsdException w:name="Light Shading Accent 4" w:uiPriority="150"/>
    <w:lsdException w:name="Light List Accent 4" w:uiPriority="151"/>
    <w:lsdException w:name="Light Grid Accent 4" w:uiPriority="152"/>
    <w:lsdException w:name="Medium Shading 1 Accent 4" w:uiPriority="153"/>
    <w:lsdException w:name="Medium Shading 2 Accent 4" w:uiPriority="256"/>
    <w:lsdException w:name="Medium List 1 Accent 4" w:uiPriority="257"/>
    <w:lsdException w:name="Medium List 2 Accent 4" w:uiPriority="258"/>
    <w:lsdException w:name="Medium Grid 1 Accent 4" w:uiPriority="259"/>
    <w:lsdException w:name="Medium Grid 2 Accent 4" w:uiPriority="260"/>
    <w:lsdException w:name="Medium Grid 3 Accent 4" w:uiPriority="261"/>
    <w:lsdException w:name="Dark List Accent 4" w:uiPriority="274"/>
    <w:lsdException w:name="Colorful Shading Accent 4" w:uiPriority="275"/>
    <w:lsdException w:name="Colorful List Accent 4" w:uiPriority="276"/>
    <w:lsdException w:name="Colorful Grid Accent 4" w:uiPriority="277"/>
    <w:lsdException w:name="Light Shading Accent 5" w:uiPriority="150"/>
    <w:lsdException w:name="Light List Accent 5" w:uiPriority="151"/>
    <w:lsdException w:name="Light Grid Accent 5" w:uiPriority="152"/>
    <w:lsdException w:name="Medium Shading 1 Accent 5" w:uiPriority="153"/>
    <w:lsdException w:name="Medium Shading 2 Accent 5" w:uiPriority="256"/>
    <w:lsdException w:name="Medium List 1 Accent 5" w:uiPriority="257"/>
    <w:lsdException w:name="Medium List 2 Accent 5" w:uiPriority="258"/>
    <w:lsdException w:name="Medium Grid 1 Accent 5" w:uiPriority="259"/>
    <w:lsdException w:name="Medium Grid 2 Accent 5" w:uiPriority="260"/>
    <w:lsdException w:name="Medium Grid 3 Accent 5" w:uiPriority="261"/>
    <w:lsdException w:name="Dark List Accent 5" w:uiPriority="274"/>
    <w:lsdException w:name="Colorful Shading Accent 5" w:uiPriority="275"/>
    <w:lsdException w:name="Colorful List Accent 5" w:uiPriority="276"/>
    <w:lsdException w:name="Colorful Grid Accent 5" w:uiPriority="277"/>
    <w:lsdException w:name="Light Shading Accent 6" w:uiPriority="150"/>
    <w:lsdException w:name="Light List Accent 6" w:uiPriority="151"/>
    <w:lsdException w:name="Light Grid Accent 6" w:uiPriority="152"/>
    <w:lsdException w:name="Medium Shading 1 Accent 6" w:uiPriority="153"/>
    <w:lsdException w:name="Medium Shading 2 Accent 6" w:uiPriority="256"/>
    <w:lsdException w:name="Medium List 1 Accent 6" w:uiPriority="257"/>
    <w:lsdException w:name="Medium List 2 Accent 6" w:uiPriority="258"/>
    <w:lsdException w:name="Medium Grid 1 Accent 6" w:uiPriority="259"/>
    <w:lsdException w:name="Medium Grid 2 Accent 6" w:uiPriority="260"/>
    <w:lsdException w:name="Medium Grid 3 Accent 6" w:uiPriority="261"/>
    <w:lsdException w:name="Dark List Accent 6" w:uiPriority="274"/>
    <w:lsdException w:name="Colorful Shading Accent 6" w:uiPriority="275"/>
    <w:lsdException w:name="Colorful List Accent 6" w:uiPriority="276"/>
    <w:lsdException w:name="Colorful Grid Accent 6" w:uiPriority="277"/>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101"/>
    <w:lsdException w:name="Plain Table 2" w:uiPriority="102"/>
    <w:lsdException w:name="Plain Table 3" w:uiPriority="103"/>
    <w:lsdException w:name="Plain Table 4" w:uiPriority="104"/>
    <w:lsdException w:name="Plain Table 5" w:uiPriority="105"/>
    <w:lsdException w:name="Grid Table Light" w:uiPriority="100"/>
    <w:lsdException w:name="Grid Table 1 Light" w:uiPriority="112"/>
    <w:lsdException w:name="Grid Table 2" w:uiPriority="113"/>
    <w:lsdException w:name="Grid Table 3" w:uiPriority="114"/>
    <w:lsdException w:name="Grid Table 4" w:uiPriority="115"/>
    <w:lsdException w:name="Grid Table 5 Dark" w:uiPriority="128"/>
    <w:lsdException w:name="Grid Table 6 Colorful" w:uiPriority="129"/>
    <w:lsdException w:name="Grid Table 7 Colorful" w:uiPriority="130"/>
    <w:lsdException w:name="Grid Table 1 Light Accent 1" w:uiPriority="112"/>
    <w:lsdException w:name="Grid Table 2 Accent 1" w:uiPriority="113"/>
    <w:lsdException w:name="Grid Table 3 Accent 1" w:uiPriority="114"/>
    <w:lsdException w:name="Grid Table 4 Accent 1" w:uiPriority="115"/>
    <w:lsdException w:name="Grid Table 5 Dark Accent 1" w:uiPriority="128"/>
    <w:lsdException w:name="Grid Table 6 Colorful Accent 1" w:uiPriority="129"/>
    <w:lsdException w:name="Grid Table 7 Colorful Accent 1" w:uiPriority="130"/>
    <w:lsdException w:name="Grid Table 1 Light Accent 2" w:uiPriority="112"/>
    <w:lsdException w:name="Grid Table 2 Accent 2" w:uiPriority="113"/>
    <w:lsdException w:name="Grid Table 3 Accent 2" w:uiPriority="114"/>
    <w:lsdException w:name="Grid Table 4 Accent 2" w:uiPriority="115"/>
    <w:lsdException w:name="Grid Table 5 Dark Accent 2" w:uiPriority="128"/>
    <w:lsdException w:name="Grid Table 6 Colorful Accent 2" w:uiPriority="129"/>
    <w:lsdException w:name="Grid Table 7 Colorful Accent 2" w:uiPriority="130"/>
    <w:lsdException w:name="Grid Table 1 Light Accent 3" w:uiPriority="112"/>
    <w:lsdException w:name="Grid Table 2 Accent 3" w:uiPriority="113"/>
    <w:lsdException w:name="Grid Table 3 Accent 3" w:uiPriority="114"/>
    <w:lsdException w:name="Grid Table 4 Accent 3" w:uiPriority="115"/>
    <w:lsdException w:name="Grid Table 5 Dark Accent 3" w:uiPriority="128"/>
    <w:lsdException w:name="Grid Table 6 Colorful Accent 3" w:uiPriority="129"/>
    <w:lsdException w:name="Grid Table 7 Colorful Accent 3" w:uiPriority="130"/>
    <w:lsdException w:name="Grid Table 1 Light Accent 4" w:uiPriority="112"/>
    <w:lsdException w:name="Grid Table 2 Accent 4" w:uiPriority="113"/>
    <w:lsdException w:name="Grid Table 3 Accent 4" w:uiPriority="114"/>
    <w:lsdException w:name="Grid Table 4 Accent 4" w:uiPriority="115"/>
    <w:lsdException w:name="Grid Table 5 Dark Accent 4" w:uiPriority="128"/>
    <w:lsdException w:name="Grid Table 6 Colorful Accent 4" w:uiPriority="129"/>
    <w:lsdException w:name="Grid Table 7 Colorful Accent 4" w:uiPriority="130"/>
    <w:lsdException w:name="Grid Table 1 Light Accent 5" w:uiPriority="112"/>
    <w:lsdException w:name="Grid Table 2 Accent 5" w:uiPriority="113"/>
    <w:lsdException w:name="Grid Table 3 Accent 5" w:uiPriority="114"/>
    <w:lsdException w:name="Grid Table 4 Accent 5" w:uiPriority="115"/>
    <w:lsdException w:name="Grid Table 5 Dark Accent 5" w:uiPriority="128"/>
    <w:lsdException w:name="Grid Table 6 Colorful Accent 5" w:uiPriority="129"/>
    <w:lsdException w:name="Grid Table 7 Colorful Accent 5" w:uiPriority="130"/>
    <w:lsdException w:name="Grid Table 1 Light Accent 6" w:uiPriority="112"/>
    <w:lsdException w:name="Grid Table 2 Accent 6" w:uiPriority="113"/>
    <w:lsdException w:name="Grid Table 3 Accent 6" w:uiPriority="114"/>
    <w:lsdException w:name="Grid Table 4 Accent 6" w:uiPriority="115"/>
    <w:lsdException w:name="Grid Table 5 Dark Accent 6" w:uiPriority="128"/>
    <w:lsdException w:name="Grid Table 6 Colorful Accent 6" w:uiPriority="129"/>
    <w:lsdException w:name="Grid Table 7 Colorful Accent 6" w:uiPriority="130"/>
    <w:lsdException w:name="List Table 1 Light" w:uiPriority="112"/>
    <w:lsdException w:name="List Table 2" w:uiPriority="113"/>
    <w:lsdException w:name="List Table 3" w:uiPriority="114"/>
    <w:lsdException w:name="List Table 4" w:uiPriority="115"/>
    <w:lsdException w:name="List Table 5 Dark" w:uiPriority="128"/>
    <w:lsdException w:name="List Table 6 Colorful" w:uiPriority="129"/>
    <w:lsdException w:name="List Table 7 Colorful" w:uiPriority="130"/>
    <w:lsdException w:name="List Table 1 Light Accent 1" w:uiPriority="112"/>
    <w:lsdException w:name="List Table 2 Accent 1" w:uiPriority="113"/>
    <w:lsdException w:name="List Table 3 Accent 1" w:uiPriority="114"/>
    <w:lsdException w:name="List Table 4 Accent 1" w:uiPriority="115"/>
    <w:lsdException w:name="List Table 5 Dark Accent 1" w:uiPriority="128"/>
    <w:lsdException w:name="List Table 6 Colorful Accent 1" w:uiPriority="129"/>
    <w:lsdException w:name="List Table 7 Colorful Accent 1" w:uiPriority="130"/>
    <w:lsdException w:name="List Table 1 Light Accent 2" w:uiPriority="112"/>
    <w:lsdException w:name="List Table 2 Accent 2" w:uiPriority="113"/>
    <w:lsdException w:name="List Table 3 Accent 2" w:uiPriority="114"/>
    <w:lsdException w:name="List Table 4 Accent 2" w:uiPriority="115"/>
    <w:lsdException w:name="List Table 5 Dark Accent 2" w:uiPriority="128"/>
    <w:lsdException w:name="List Table 6 Colorful Accent 2" w:uiPriority="129"/>
    <w:lsdException w:name="List Table 7 Colorful Accent 2" w:uiPriority="130"/>
    <w:lsdException w:name="List Table 1 Light Accent 3" w:uiPriority="112"/>
    <w:lsdException w:name="List Table 2 Accent 3" w:uiPriority="113"/>
    <w:lsdException w:name="List Table 3 Accent 3" w:uiPriority="114"/>
    <w:lsdException w:name="List Table 4 Accent 3" w:uiPriority="115"/>
    <w:lsdException w:name="List Table 5 Dark Accent 3" w:uiPriority="128"/>
    <w:lsdException w:name="List Table 6 Colorful Accent 3" w:uiPriority="129"/>
    <w:lsdException w:name="List Table 7 Colorful Accent 3" w:uiPriority="130"/>
    <w:lsdException w:name="List Table 1 Light Accent 4" w:uiPriority="112"/>
    <w:lsdException w:name="List Table 2 Accent 4" w:uiPriority="113"/>
    <w:lsdException w:name="List Table 3 Accent 4" w:uiPriority="114"/>
    <w:lsdException w:name="List Table 4 Accent 4" w:uiPriority="115"/>
    <w:lsdException w:name="List Table 5 Dark Accent 4" w:uiPriority="128"/>
    <w:lsdException w:name="List Table 6 Colorful Accent 4" w:uiPriority="129"/>
    <w:lsdException w:name="List Table 7 Colorful Accent 4" w:uiPriority="130"/>
    <w:lsdException w:name="List Table 1 Light Accent 5" w:uiPriority="112"/>
    <w:lsdException w:name="List Table 2 Accent 5" w:uiPriority="113"/>
    <w:lsdException w:name="List Table 3 Accent 5" w:uiPriority="114"/>
    <w:lsdException w:name="List Table 4 Accent 5" w:uiPriority="115"/>
    <w:lsdException w:name="List Table 5 Dark Accent 5" w:uiPriority="128"/>
    <w:lsdException w:name="List Table 6 Colorful Accent 5" w:uiPriority="129"/>
    <w:lsdException w:name="List Table 7 Colorful Accent 5" w:uiPriority="130"/>
    <w:lsdException w:name="List Table 1 Light Accent 6" w:uiPriority="112"/>
    <w:lsdException w:name="List Table 2 Accent 6" w:uiPriority="113"/>
    <w:lsdException w:name="List Table 3 Accent 6" w:uiPriority="114"/>
    <w:lsdException w:name="List Table 4 Accent 6" w:uiPriority="115"/>
    <w:lsdException w:name="List Table 5 Dark Accent 6" w:uiPriority="128"/>
    <w:lsdException w:name="List Table 6 Colorful Accent 6" w:uiPriority="129"/>
    <w:lsdException w:name="List Table 7 Colorful Accent 6" w:uiPriority="130"/>
  </w:latentStyles>
  <w:style w:type="paragraph" w:default="1" w:styleId="a">
    <w:name w:val="Normal"/>
    <w:qFormat/>
    <w:pPr>
      <w:spacing w:line="256" w:lineRule="auto"/>
    </w:pPr>
  </w:style>
  <w:style w:type="paragraph" w:styleId="1">
    <w:name w:val="heading 1"/>
    <w:uiPriority w:val="9"/>
    <w:basedOn w:val="a"/>
    <w:next w:val="a"/>
    <w:link w:val="10"/>
    <w:qFormat/>
    <w:pPr>
      <w:keepNext/>
      <w:keepLines/>
      <w:outlineLvl w:val="0"/>
      <w:spacing w:after="0" w:before="240" w:line="259" w:lineRule="auto"/>
    </w:pPr>
    <w:rPr>
      <w:rFonts w:asciiTheme="majorHAnsi" w:eastAsiaTheme="majorEastAsia" w:hAnsiTheme="majorHAnsi" w:cstheme="majorBidi"/>
      <w:color w:val="2E75B5"/>
      <w:sz w:val="32"/>
      <w:szCs w:val="32"/>
    </w:rPr>
  </w:style>
  <w:style w:type="paragraph" w:styleId="2">
    <w:name w:val="heading 2"/>
    <w:uiPriority w:val="1"/>
    <w:basedOn w:val="a"/>
    <w:next w:val="a"/>
    <w:link w:val="20"/>
    <w:qFormat/>
    <w:pPr>
      <w:adjustRightInd/>
      <w:ind w:left="556" w:hanging="713"/>
      <w:autoSpaceDE w:val="off"/>
      <w:autoSpaceDN w:val="off"/>
      <w:widowControl w:val="off"/>
      <w:outlineLvl w:val="1"/>
      <w:jc w:val="both"/>
      <w:spacing w:after="0" w:line="240" w:lineRule="auto"/>
    </w:pPr>
    <w:rPr>
      <w:lang w:eastAsia="ru-RU"/>
      <w:rFonts w:ascii="Times New Roman" w:eastAsiaTheme="minorEastAsia"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uiPriority w:val="1"/>
    <w:basedOn w:val="a0"/>
    <w:link w:val="2"/>
    <w:rPr>
      <w:lang w:eastAsia="ru-RU"/>
      <w:rFonts w:ascii="Times New Roman" w:eastAsiaTheme="minorEastAsia" w:hAnsi="Times New Roman" w:cs="Times New Roman"/>
      <w:b/>
      <w:bCs/>
      <w:sz w:val="27"/>
      <w:szCs w:val="27"/>
    </w:rPr>
  </w:style>
  <w:style w:type="paragraph" w:styleId="a3">
    <w:name w:val="Body Text"/>
    <w:uiPriority w:val="1"/>
    <w:basedOn w:val="a"/>
    <w:link w:val="a4"/>
    <w:qFormat/>
    <w:pPr>
      <w:adjustRightInd/>
      <w:autoSpaceDE w:val="off"/>
      <w:autoSpaceDN w:val="off"/>
      <w:widowControl w:val="off"/>
      <w:spacing w:after="0" w:line="240" w:lineRule="auto"/>
    </w:pPr>
    <w:rPr>
      <w:lang w:eastAsia="ru-RU"/>
      <w:rFonts w:ascii="Times New Roman" w:eastAsiaTheme="minorEastAsia" w:hAnsi="Times New Roman" w:cs="Times New Roman"/>
      <w:sz w:val="27"/>
      <w:szCs w:val="27"/>
    </w:rPr>
  </w:style>
  <w:style w:type="character" w:customStyle="1" w:styleId="a4">
    <w:name w:val="Основной текст Знак"/>
    <w:uiPriority w:val="1"/>
    <w:basedOn w:val="a0"/>
    <w:link w:val="a3"/>
    <w:rPr>
      <w:lang w:eastAsia="ru-RU"/>
      <w:rFonts w:ascii="Times New Roman" w:eastAsiaTheme="minorEastAsia" w:hAnsi="Times New Roman" w:cs="Times New Roman"/>
      <w:sz w:val="27"/>
      <w:szCs w:val="27"/>
    </w:rPr>
  </w:style>
  <w:style w:type="paragraph" w:styleId="a5">
    <w:name w:val="List Paragraph"/>
    <w:uiPriority w:val="1"/>
    <w:basedOn w:val="a"/>
    <w:qFormat/>
    <w:pPr>
      <w:adjustRightInd/>
      <w:ind w:left="333" w:firstLine="723"/>
      <w:autoSpaceDE w:val="off"/>
      <w:autoSpaceDN w:val="off"/>
      <w:widowControl w:val="off"/>
      <w:jc w:val="both"/>
      <w:spacing w:after="0" w:line="240" w:lineRule="auto"/>
    </w:pPr>
    <w:rPr>
      <w:lang w:eastAsia="ru-RU"/>
      <w:rFonts w:ascii="Times New Roman" w:eastAsiaTheme="minorEastAsia" w:hAnsi="Times New Roman" w:cs="Times New Roman"/>
      <w:sz w:val="24"/>
      <w:szCs w:val="24"/>
    </w:rPr>
  </w:style>
  <w:style w:type="paragraph" w:styleId="a6">
    <w:name w:val="Normal (Web)"/>
    <w:uiPriority w:val="99"/>
    <w:basedOn w:val="a"/>
    <w:unhideWhenUsed/>
    <w:rPr>
      <w:rFonts w:ascii="Times New Roman" w:hAnsi="Times New Roman" w:cs="Times New Roman"/>
      <w:sz w:val="24"/>
      <w:szCs w:val="24"/>
    </w:rPr>
  </w:style>
  <w:style w:type="character" w:customStyle="1" w:styleId="10">
    <w:name w:val="Заголовок 1 Знак"/>
    <w:uiPriority w:val="9"/>
    <w:basedOn w:val="a0"/>
    <w:link w:val="1"/>
    <w:rPr>
      <w:rFonts w:asciiTheme="majorHAnsi" w:eastAsiaTheme="majorEastAsia" w:hAnsiTheme="majorHAnsi" w:cstheme="majorBidi"/>
      <w:color w:val="2E75B5"/>
      <w:sz w:val="32"/>
      <w:szCs w:val="32"/>
    </w:rPr>
  </w:style>
  <w:style w:type="character" w:styleId="a7">
    <w:name w:val="Emphasis"/>
    <w:uiPriority w:val="20"/>
    <w:basedOn w:val="a0"/>
    <w:qFormat/>
    <w:rPr>
      <w:i/>
      <w:iCs/>
    </w:rPr>
  </w:style>
  <w:style w:type="paragraph" w:customStyle="1" w:styleId="blockblock-3c">
    <w:name w:val="block__block-3c"/>
    <w:basedOn w:val="a"/>
    <w:pPr>
      <w:spacing w:after="100" w:afterAutospacing="1" w:before="100" w:beforeAutospacing="1" w:line="240" w:lineRule="auto"/>
    </w:pPr>
    <w:rPr>
      <w:lang w:eastAsia="ru-RU"/>
      <w:rFonts w:ascii="Times New Roman" w:eastAsia="Times New Roman" w:hAnsi="Times New Roman" w:cs="Times New Roman"/>
      <w:sz w:val="24"/>
      <w:szCs w:val="24"/>
    </w:rPr>
  </w:style>
  <w:style w:type="character" w:styleId="a8">
    <w:name w:val="Hyperlink"/>
    <w:uiPriority w:val="99"/>
    <w:basedOn w:val="a0"/>
    <w:unhideWhenUsed/>
    <w:rPr>
      <w:color w:val="0563C1"/>
      <w:u w:val="single" w:color="auto"/>
    </w:rPr>
  </w:style>
  <w:style w:type="table" w:styleId="a9">
    <w:name w:val="Table Grid"/>
    <w:uiPriority w:val="39"/>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pPr>
      <w:spacing w:after="100" w:afterAutospacing="1" w:before="100" w:beforeAutospacing="1" w:line="240" w:lineRule="auto"/>
    </w:pPr>
    <w:rPr>
      <w:lang w:eastAsia="ru-RU"/>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png" /><Relationship Id="rId5" Type="http://schemas.openxmlformats.org/officeDocument/2006/relationships/image" Target="media/image5.jpeg" /><Relationship Id="rId6" Type="http://schemas.openxmlformats.org/officeDocument/2006/relationships/image" Target="media/image6.jpeg" /><Relationship Id="rId7" Type="http://schemas.openxmlformats.org/officeDocument/2006/relationships/image" Target="media/image6.jpeg" /><Relationship Id="rId8" Type="http://schemas.openxmlformats.org/officeDocument/2006/relationships/styles" Target="styles.xml" /><Relationship Id="rId9" Type="http://schemas.openxmlformats.org/officeDocument/2006/relationships/settings" Target="settings.xml" /><Relationship Id="rId10" Type="http://schemas.openxmlformats.org/officeDocument/2006/relationships/fontTable" Target="fontTable.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OSIO</cp:lastModifiedBy>
  <cp:revision>1</cp:revision>
  <dcterms:created xsi:type="dcterms:W3CDTF">2024-03-04T08:43:00Z</dcterms:created>
  <dcterms:modified xsi:type="dcterms:W3CDTF">2024-03-21T09:47:20Z</dcterms:modified>
  <cp:version>1100.0100.01</cp:version>
</cp:coreProperties>
</file>